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AC" w:rsidRDefault="00DF1FAC">
      <w:pPr>
        <w:pStyle w:val="a4"/>
        <w:rPr>
          <w:sz w:val="20"/>
        </w:rPr>
      </w:pPr>
    </w:p>
    <w:p w:rsidR="00DF1FAC" w:rsidRDefault="00DF1FAC">
      <w:pPr>
        <w:pStyle w:val="a4"/>
        <w:rPr>
          <w:sz w:val="20"/>
        </w:rPr>
      </w:pPr>
    </w:p>
    <w:p w:rsidR="00642481" w:rsidRPr="00642481" w:rsidRDefault="00642481" w:rsidP="00642481">
      <w:pPr>
        <w:widowControl/>
        <w:autoSpaceDE/>
        <w:autoSpaceDN/>
        <w:spacing w:line="360" w:lineRule="auto"/>
        <w:jc w:val="center"/>
        <w:rPr>
          <w:color w:val="000000"/>
          <w:spacing w:val="-28"/>
          <w:sz w:val="44"/>
          <w:szCs w:val="44"/>
          <w:shd w:val="clear" w:color="080000" w:fill="FFFFFF"/>
          <w:lang w:val="en-US"/>
        </w:rPr>
      </w:pPr>
      <w:r w:rsidRPr="00642481">
        <w:rPr>
          <w:rFonts w:hint="eastAsia"/>
          <w:color w:val="000000"/>
          <w:spacing w:val="-28"/>
          <w:sz w:val="44"/>
          <w:szCs w:val="44"/>
          <w:shd w:val="clear" w:color="080000" w:fill="FFFFFF"/>
          <w:lang w:val="en-US"/>
        </w:rPr>
        <w:t>第二届全国乡村振兴职业技能大赛</w:t>
      </w:r>
    </w:p>
    <w:p w:rsidR="00DF1FAC" w:rsidRDefault="00642481" w:rsidP="00642481">
      <w:pPr>
        <w:widowControl/>
        <w:autoSpaceDE/>
        <w:autoSpaceDN/>
        <w:spacing w:line="360" w:lineRule="auto"/>
        <w:jc w:val="center"/>
        <w:rPr>
          <w:sz w:val="44"/>
          <w:szCs w:val="44"/>
        </w:rPr>
      </w:pPr>
      <w:r w:rsidRPr="00642481">
        <w:rPr>
          <w:rFonts w:hint="eastAsia"/>
          <w:color w:val="000000"/>
          <w:spacing w:val="-28"/>
          <w:sz w:val="44"/>
          <w:szCs w:val="44"/>
          <w:shd w:val="clear" w:color="080000" w:fill="FFFFFF"/>
          <w:lang w:val="en-US"/>
        </w:rPr>
        <w:t>海南省选拔赛</w:t>
      </w:r>
      <w:bookmarkStart w:id="0" w:name="_GoBack"/>
      <w:bookmarkEnd w:id="0"/>
    </w:p>
    <w:p w:rsidR="00DF1FAC" w:rsidRDefault="00DF1FAC">
      <w:pPr>
        <w:jc w:val="center"/>
        <w:rPr>
          <w:color w:val="000000"/>
          <w:spacing w:val="-28"/>
          <w:sz w:val="44"/>
          <w:szCs w:val="44"/>
          <w:shd w:val="clear" w:color="080000" w:fill="FFFFFF"/>
        </w:rPr>
      </w:pPr>
    </w:p>
    <w:p w:rsidR="00DF1FAC" w:rsidRDefault="00DF1FAC">
      <w:pPr>
        <w:widowControl/>
        <w:autoSpaceDE/>
        <w:autoSpaceDN/>
        <w:spacing w:line="360" w:lineRule="auto"/>
        <w:jc w:val="center"/>
        <w:rPr>
          <w:sz w:val="44"/>
          <w:szCs w:val="44"/>
        </w:rPr>
      </w:pPr>
    </w:p>
    <w:p w:rsidR="00DF1FAC" w:rsidRDefault="00DF1FAC">
      <w:pPr>
        <w:widowControl/>
        <w:autoSpaceDE/>
        <w:autoSpaceDN/>
        <w:spacing w:line="360" w:lineRule="auto"/>
        <w:jc w:val="center"/>
        <w:rPr>
          <w:sz w:val="44"/>
          <w:szCs w:val="44"/>
        </w:rPr>
      </w:pPr>
    </w:p>
    <w:p w:rsidR="00DF1FAC" w:rsidRDefault="00DF1FAC">
      <w:pPr>
        <w:widowControl/>
        <w:autoSpaceDE/>
        <w:autoSpaceDN/>
        <w:spacing w:line="360" w:lineRule="auto"/>
        <w:jc w:val="center"/>
        <w:rPr>
          <w:sz w:val="44"/>
          <w:szCs w:val="44"/>
        </w:rPr>
      </w:pPr>
    </w:p>
    <w:p w:rsidR="00DF1FAC" w:rsidRDefault="00936863">
      <w:pPr>
        <w:widowControl/>
        <w:autoSpaceDE/>
        <w:autoSpaceDN/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农机修理</w:t>
      </w:r>
      <w:r>
        <w:rPr>
          <w:rFonts w:hint="eastAsia"/>
          <w:sz w:val="44"/>
          <w:szCs w:val="44"/>
          <w:lang w:val="en-US"/>
        </w:rPr>
        <w:t>工</w:t>
      </w:r>
      <w:r>
        <w:rPr>
          <w:rFonts w:hint="eastAsia"/>
          <w:sz w:val="44"/>
          <w:szCs w:val="44"/>
        </w:rPr>
        <w:t>项目</w:t>
      </w:r>
    </w:p>
    <w:p w:rsidR="00DF1FAC" w:rsidRDefault="00DF1FAC">
      <w:pPr>
        <w:widowControl/>
        <w:autoSpaceDE/>
        <w:autoSpaceDN/>
        <w:spacing w:line="360" w:lineRule="auto"/>
        <w:jc w:val="center"/>
        <w:rPr>
          <w:sz w:val="44"/>
          <w:szCs w:val="44"/>
        </w:rPr>
      </w:pPr>
    </w:p>
    <w:p w:rsidR="00DF1FAC" w:rsidRDefault="00936863">
      <w:pPr>
        <w:widowControl/>
        <w:autoSpaceDE/>
        <w:autoSpaceDN/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技</w:t>
      </w:r>
    </w:p>
    <w:p w:rsidR="00DF1FAC" w:rsidRDefault="00936863">
      <w:pPr>
        <w:widowControl/>
        <w:autoSpaceDE/>
        <w:autoSpaceDN/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术</w:t>
      </w:r>
    </w:p>
    <w:p w:rsidR="00DF1FAC" w:rsidRDefault="00936863">
      <w:pPr>
        <w:widowControl/>
        <w:autoSpaceDE/>
        <w:autoSpaceDN/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文</w:t>
      </w:r>
    </w:p>
    <w:p w:rsidR="00DF1FAC" w:rsidRDefault="00936863">
      <w:pPr>
        <w:widowControl/>
        <w:autoSpaceDE/>
        <w:autoSpaceDN/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件</w:t>
      </w:r>
    </w:p>
    <w:p w:rsidR="00DF1FAC" w:rsidRDefault="00DF1FAC">
      <w:pPr>
        <w:widowControl/>
        <w:autoSpaceDE/>
        <w:autoSpaceDN/>
        <w:spacing w:line="360" w:lineRule="auto"/>
        <w:jc w:val="center"/>
        <w:rPr>
          <w:sz w:val="44"/>
          <w:szCs w:val="44"/>
        </w:rPr>
      </w:pPr>
    </w:p>
    <w:p w:rsidR="00DF1FAC" w:rsidRDefault="00DF1FAC">
      <w:pPr>
        <w:widowControl/>
        <w:autoSpaceDE/>
        <w:autoSpaceDN/>
        <w:spacing w:line="360" w:lineRule="auto"/>
        <w:rPr>
          <w:sz w:val="44"/>
          <w:szCs w:val="44"/>
        </w:rPr>
      </w:pPr>
    </w:p>
    <w:p w:rsidR="00DF1FAC" w:rsidRDefault="00936863">
      <w:pPr>
        <w:widowControl/>
        <w:autoSpaceDE/>
        <w:autoSpaceDN/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</w:t>
      </w:r>
      <w:r>
        <w:rPr>
          <w:rFonts w:hint="eastAsia"/>
          <w:sz w:val="44"/>
          <w:szCs w:val="44"/>
          <w:lang w:val="en-US"/>
        </w:rPr>
        <w:t>4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  <w:lang w:val="en-US"/>
        </w:rPr>
        <w:t>3</w:t>
      </w:r>
      <w:r>
        <w:rPr>
          <w:rFonts w:hint="eastAsia"/>
          <w:sz w:val="44"/>
          <w:szCs w:val="44"/>
        </w:rPr>
        <w:t>月</w:t>
      </w:r>
    </w:p>
    <w:p w:rsidR="00DF1FAC" w:rsidRDefault="00DF1FAC">
      <w:pPr>
        <w:tabs>
          <w:tab w:val="left" w:pos="1607"/>
        </w:tabs>
        <w:spacing w:before="42"/>
        <w:ind w:right="119"/>
        <w:jc w:val="center"/>
        <w:rPr>
          <w:b/>
          <w:sz w:val="32"/>
        </w:rPr>
      </w:pPr>
    </w:p>
    <w:p w:rsidR="00DF1FAC" w:rsidRDefault="00DF1FAC">
      <w:pPr>
        <w:tabs>
          <w:tab w:val="left" w:pos="1607"/>
        </w:tabs>
        <w:spacing w:before="42"/>
        <w:ind w:right="119"/>
        <w:jc w:val="center"/>
        <w:rPr>
          <w:b/>
          <w:sz w:val="32"/>
        </w:rPr>
      </w:pPr>
    </w:p>
    <w:p w:rsidR="00DF1FAC" w:rsidRDefault="00DF1FAC">
      <w:pPr>
        <w:tabs>
          <w:tab w:val="left" w:pos="1607"/>
        </w:tabs>
        <w:spacing w:before="42"/>
        <w:ind w:right="119"/>
        <w:jc w:val="center"/>
        <w:rPr>
          <w:b/>
          <w:sz w:val="32"/>
        </w:rPr>
      </w:pPr>
    </w:p>
    <w:p w:rsidR="00DF1FAC" w:rsidRDefault="00DF1FAC">
      <w:pPr>
        <w:tabs>
          <w:tab w:val="left" w:pos="1607"/>
        </w:tabs>
        <w:spacing w:before="42"/>
        <w:ind w:right="119"/>
        <w:jc w:val="center"/>
        <w:rPr>
          <w:b/>
          <w:sz w:val="32"/>
        </w:rPr>
      </w:pPr>
    </w:p>
    <w:p w:rsidR="00DF1FAC" w:rsidRDefault="00DF1FAC">
      <w:pPr>
        <w:tabs>
          <w:tab w:val="left" w:pos="1607"/>
        </w:tabs>
        <w:spacing w:before="42"/>
        <w:ind w:right="119"/>
        <w:jc w:val="center"/>
        <w:rPr>
          <w:b/>
          <w:sz w:val="32"/>
        </w:rPr>
      </w:pPr>
    </w:p>
    <w:p w:rsidR="00DF1FAC" w:rsidRDefault="00DF1FAC">
      <w:pPr>
        <w:tabs>
          <w:tab w:val="left" w:pos="1607"/>
        </w:tabs>
        <w:spacing w:before="42"/>
        <w:ind w:right="119"/>
        <w:jc w:val="center"/>
        <w:rPr>
          <w:b/>
          <w:sz w:val="32"/>
        </w:rPr>
      </w:pPr>
    </w:p>
    <w:p w:rsidR="00DF1FAC" w:rsidRDefault="00936863">
      <w:pPr>
        <w:tabs>
          <w:tab w:val="left" w:pos="1607"/>
        </w:tabs>
        <w:spacing w:before="42"/>
        <w:ind w:right="119"/>
        <w:jc w:val="center"/>
        <w:rPr>
          <w:b/>
          <w:sz w:val="32"/>
        </w:rPr>
      </w:pPr>
      <w:r>
        <w:rPr>
          <w:rFonts w:hint="eastAsia"/>
          <w:b/>
          <w:sz w:val="32"/>
        </w:rPr>
        <w:t>目</w:t>
      </w:r>
      <w:r>
        <w:rPr>
          <w:rFonts w:hint="eastAsia"/>
          <w:b/>
          <w:sz w:val="32"/>
        </w:rPr>
        <w:tab/>
      </w:r>
      <w:r>
        <w:rPr>
          <w:rFonts w:hint="eastAsia"/>
          <w:b/>
          <w:sz w:val="32"/>
        </w:rPr>
        <w:t>录</w:t>
      </w:r>
    </w:p>
    <w:sdt>
      <w:sdtPr>
        <w:rPr>
          <w:rFonts w:hint="eastAsia"/>
        </w:rPr>
        <w:id w:val="1"/>
        <w:docPartObj>
          <w:docPartGallery w:val="Table of Contents"/>
          <w:docPartUnique/>
        </w:docPartObj>
      </w:sdtPr>
      <w:sdtEndPr/>
      <w:sdtContent>
        <w:p w:rsidR="00DF1FAC" w:rsidRDefault="00936863">
          <w:pPr>
            <w:pStyle w:val="10"/>
            <w:tabs>
              <w:tab w:val="right" w:leader="dot" w:pos="9688"/>
            </w:tabs>
            <w:spacing w:before="433"/>
            <w:jc w:val="left"/>
          </w:pPr>
          <w:hyperlink w:anchor="_bookmark0" w:history="1">
            <w:r>
              <w:rPr>
                <w:rFonts w:hint="eastAsia"/>
              </w:rPr>
              <w:t>一、技术描述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u w:val="dotted"/>
                <w:lang w:val="en-US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>1</w:t>
            </w:r>
          </w:hyperlink>
        </w:p>
        <w:p w:rsidR="00DF1FAC" w:rsidRDefault="00936863">
          <w:pPr>
            <w:pStyle w:val="10"/>
            <w:tabs>
              <w:tab w:val="right" w:leader="dot" w:pos="9268"/>
            </w:tabs>
            <w:jc w:val="left"/>
            <w:rPr>
              <w:lang w:val="en-US"/>
            </w:rPr>
          </w:pPr>
          <w:hyperlink w:anchor="_bookmark1" w:history="1">
            <w:r>
              <w:rPr>
                <w:rFonts w:hint="eastAsia"/>
              </w:rPr>
              <w:t>（一）项目概要</w:t>
            </w:r>
          </w:hyperlink>
          <w:r>
            <w:rPr>
              <w:rFonts w:hint="eastAsia"/>
              <w:u w:val="dotted"/>
              <w:lang w:val="en-US"/>
            </w:rPr>
            <w:t xml:space="preserve">                                                               </w:t>
          </w:r>
          <w:r>
            <w:rPr>
              <w:rFonts w:hint="eastAsia"/>
              <w:u w:val="dotted"/>
              <w:lang w:val="en-US"/>
            </w:rPr>
            <w:t xml:space="preserve">  1</w:t>
          </w:r>
        </w:p>
        <w:p w:rsidR="00DF1FAC" w:rsidRDefault="00936863">
          <w:pPr>
            <w:pStyle w:val="10"/>
            <w:tabs>
              <w:tab w:val="right" w:leader="dot" w:pos="9268"/>
            </w:tabs>
            <w:spacing w:before="134"/>
            <w:jc w:val="left"/>
            <w:rPr>
              <w:lang w:val="en-US"/>
            </w:rPr>
          </w:pPr>
          <w:hyperlink w:anchor="_bookmark2" w:history="1">
            <w:r>
              <w:rPr>
                <w:rFonts w:hint="eastAsia"/>
              </w:rPr>
              <w:t>（二）基本知识与能力要求</w:t>
            </w:r>
          </w:hyperlink>
          <w:r>
            <w:rPr>
              <w:rFonts w:hint="eastAsia"/>
              <w:u w:val="dotted"/>
              <w:lang w:val="en-US"/>
            </w:rPr>
            <w:t xml:space="preserve">                                      </w:t>
          </w:r>
          <w:r>
            <w:rPr>
              <w:rFonts w:hint="eastAsia"/>
              <w:u w:val="dotted"/>
              <w:lang w:val="en-US"/>
            </w:rPr>
            <w:t xml:space="preserve">                 1</w:t>
          </w:r>
        </w:p>
        <w:p w:rsidR="00DF1FAC" w:rsidRDefault="00936863">
          <w:pPr>
            <w:pStyle w:val="10"/>
            <w:tabs>
              <w:tab w:val="right" w:leader="dot" w:pos="9688"/>
            </w:tabs>
            <w:jc w:val="left"/>
          </w:pPr>
          <w:hyperlink w:anchor="_bookmark3" w:history="1">
            <w:r>
              <w:rPr>
                <w:rFonts w:hint="eastAsia"/>
              </w:rPr>
              <w:t>二、试题与评判标准</w:t>
            </w:r>
            <w:r>
              <w:rPr>
                <w:rFonts w:hint="eastAsia"/>
                <w:u w:val="dotted"/>
                <w:lang w:val="en-US"/>
              </w:rPr>
              <w:t xml:space="preserve">                 </w:t>
            </w:r>
            <w:r>
              <w:rPr>
                <w:rFonts w:hint="eastAsia"/>
                <w:u w:val="dotted"/>
                <w:lang w:val="en-US"/>
              </w:rPr>
              <w:t xml:space="preserve">                                            </w:t>
            </w:r>
            <w:r>
              <w:rPr>
                <w:rFonts w:hint="eastAsia"/>
              </w:rPr>
              <w:t>2</w:t>
            </w:r>
          </w:hyperlink>
        </w:p>
        <w:p w:rsidR="00DF1FAC" w:rsidRDefault="00936863">
          <w:pPr>
            <w:pStyle w:val="a4"/>
            <w:rPr>
              <w:b/>
              <w:bCs/>
              <w:sz w:val="24"/>
              <w:szCs w:val="24"/>
              <w:lang w:val="en-US"/>
            </w:rPr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 HYPERLINK \l "_bookmark4" </w:instrText>
          </w:r>
          <w:r>
            <w:rPr>
              <w:rFonts w:hint="eastAsia"/>
            </w:rPr>
            <w:fldChar w:fldCharType="separate"/>
          </w:r>
          <w:r>
            <w:rPr>
              <w:rFonts w:hint="eastAsia"/>
            </w:rPr>
            <w:t>（一）</w:t>
          </w:r>
          <w:r>
            <w:rPr>
              <w:rFonts w:hint="eastAsia"/>
              <w:sz w:val="24"/>
              <w:szCs w:val="24"/>
            </w:rPr>
            <w:t>试题</w:t>
          </w:r>
          <w:r>
            <w:rPr>
              <w:rFonts w:hint="eastAsia"/>
              <w:sz w:val="24"/>
              <w:szCs w:val="24"/>
            </w:rPr>
            <w:t>：</w:t>
          </w:r>
          <w:r>
            <w:rPr>
              <w:rFonts w:hint="eastAsia"/>
              <w:sz w:val="24"/>
              <w:szCs w:val="24"/>
            </w:rPr>
            <w:t>拖拉机维修</w:t>
          </w:r>
          <w:r>
            <w:rPr>
              <w:rFonts w:hint="eastAsia"/>
              <w:u w:val="dotted"/>
              <w:lang w:val="en-US"/>
            </w:rPr>
            <w:t xml:space="preserve">                                                     </w:t>
          </w:r>
          <w:r>
            <w:rPr>
              <w:rFonts w:hint="eastAsia"/>
              <w:u w:val="dotted"/>
              <w:lang w:val="en-US"/>
            </w:rPr>
            <w:t xml:space="preserve">             2</w:t>
          </w:r>
        </w:p>
        <w:p w:rsidR="00DF1FAC" w:rsidRDefault="00936863">
          <w:pPr>
            <w:pStyle w:val="a4"/>
            <w:rPr>
              <w:sz w:val="24"/>
              <w:szCs w:val="24"/>
              <w:lang w:val="en-US"/>
            </w:rPr>
          </w:pPr>
          <w:r>
            <w:rPr>
              <w:rFonts w:hint="eastAsia"/>
            </w:rPr>
            <w:fldChar w:fldCharType="end"/>
          </w:r>
          <w:r>
            <w:rPr>
              <w:rFonts w:hint="eastAsia"/>
              <w:sz w:val="24"/>
              <w:szCs w:val="24"/>
            </w:rPr>
            <w:t>（二）试题</w:t>
          </w:r>
          <w:r>
            <w:rPr>
              <w:rFonts w:hint="eastAsia"/>
              <w:sz w:val="24"/>
              <w:szCs w:val="24"/>
            </w:rPr>
            <w:t>：</w:t>
          </w:r>
          <w:r>
            <w:rPr>
              <w:rFonts w:hint="eastAsia"/>
              <w:sz w:val="24"/>
              <w:szCs w:val="24"/>
            </w:rPr>
            <w:t>收割机维修</w:t>
          </w:r>
          <w:r>
            <w:rPr>
              <w:rFonts w:hint="eastAsia"/>
              <w:u w:val="dotted"/>
              <w:lang w:val="en-US"/>
            </w:rPr>
            <w:t xml:space="preserve">                                           </w:t>
          </w:r>
          <w:r>
            <w:rPr>
              <w:rFonts w:hint="eastAsia"/>
              <w:u w:val="dotted"/>
              <w:lang w:val="en-US"/>
            </w:rPr>
            <w:t xml:space="preserve">                      4</w:t>
          </w:r>
        </w:p>
        <w:p w:rsidR="00DF1FAC" w:rsidRDefault="00936863">
          <w:pPr>
            <w:pStyle w:val="10"/>
            <w:tabs>
              <w:tab w:val="right" w:leader="dot" w:pos="9268"/>
            </w:tabs>
            <w:spacing w:before="134"/>
            <w:jc w:val="left"/>
            <w:rPr>
              <w:lang w:val="en-US"/>
            </w:rPr>
          </w:pPr>
          <w:hyperlink w:anchor="_bookmark8" w:history="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）比赛时间及试题具体内容</w:t>
            </w:r>
          </w:hyperlink>
          <w:r>
            <w:rPr>
              <w:rFonts w:hint="eastAsia"/>
              <w:u w:val="dotted"/>
              <w:lang w:val="en-US"/>
            </w:rPr>
            <w:t xml:space="preserve">                                    </w:t>
          </w:r>
          <w:r>
            <w:rPr>
              <w:rFonts w:hint="eastAsia"/>
              <w:u w:val="dotted"/>
              <w:lang w:val="en-US"/>
            </w:rPr>
            <w:t xml:space="preserve">               6</w:t>
          </w:r>
        </w:p>
        <w:p w:rsidR="00DF1FAC" w:rsidRDefault="00936863">
          <w:pPr>
            <w:pStyle w:val="10"/>
            <w:tabs>
              <w:tab w:val="right" w:leader="dot" w:pos="9268"/>
            </w:tabs>
            <w:spacing w:before="134"/>
            <w:jc w:val="left"/>
            <w:rPr>
              <w:lang w:val="en-US"/>
            </w:rPr>
          </w:pPr>
          <w:hyperlink w:anchor="_bookmark11" w:history="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）评判标准</w:t>
            </w:r>
          </w:hyperlink>
          <w:r>
            <w:rPr>
              <w:rFonts w:hint="eastAsia"/>
              <w:u w:val="dotted"/>
              <w:lang w:val="en-US"/>
            </w:rPr>
            <w:t xml:space="preserve">                                    </w:t>
          </w:r>
          <w:r>
            <w:rPr>
              <w:rFonts w:hint="eastAsia"/>
              <w:u w:val="dotted"/>
              <w:lang w:val="en-US"/>
            </w:rPr>
            <w:t xml:space="preserve">                             7</w:t>
          </w:r>
        </w:p>
        <w:p w:rsidR="00DF1FAC" w:rsidRDefault="00936863">
          <w:pPr>
            <w:pStyle w:val="10"/>
            <w:tabs>
              <w:tab w:val="right" w:leader="dot" w:pos="9688"/>
            </w:tabs>
            <w:jc w:val="left"/>
            <w:rPr>
              <w:lang w:val="en-US"/>
            </w:rPr>
          </w:pPr>
          <w:hyperlink w:anchor="_bookmark12" w:history="1">
            <w:r>
              <w:rPr>
                <w:rFonts w:hint="eastAsia"/>
              </w:rPr>
              <w:t>三、竞赛细则</w:t>
            </w:r>
            <w:r>
              <w:rPr>
                <w:rFonts w:hint="eastAsia"/>
                <w:u w:val="dotted"/>
                <w:lang w:val="en-US"/>
              </w:rPr>
              <w:t xml:space="preserve">                                                                   </w:t>
            </w:r>
            <w:r>
              <w:rPr>
                <w:rFonts w:hint="eastAsia"/>
                <w:lang w:val="en-US"/>
              </w:rPr>
              <w:t>1</w:t>
            </w:r>
          </w:hyperlink>
          <w:r>
            <w:rPr>
              <w:rFonts w:hint="eastAsia"/>
              <w:lang w:val="en-US"/>
            </w:rPr>
            <w:t>0</w:t>
          </w:r>
        </w:p>
        <w:p w:rsidR="00DF1FAC" w:rsidRDefault="00936863">
          <w:pPr>
            <w:pStyle w:val="10"/>
            <w:tabs>
              <w:tab w:val="right" w:leader="dot" w:pos="9268"/>
            </w:tabs>
            <w:spacing w:before="131"/>
            <w:jc w:val="left"/>
            <w:rPr>
              <w:lang w:val="en-US"/>
            </w:rPr>
          </w:pPr>
          <w:hyperlink w:anchor="_bookmark13" w:history="1">
            <w:r>
              <w:rPr>
                <w:rFonts w:hint="eastAsia"/>
              </w:rPr>
              <w:t>（一）竞赛日程</w:t>
            </w:r>
            <w:r>
              <w:rPr>
                <w:rFonts w:hint="eastAsia"/>
                <w:u w:val="dotted"/>
                <w:lang w:val="en-US"/>
              </w:rPr>
              <w:t xml:space="preserve">                                                                 </w:t>
            </w:r>
            <w:r>
              <w:rPr>
                <w:rFonts w:hint="eastAsia"/>
                <w:lang w:val="en-US"/>
              </w:rPr>
              <w:t>1</w:t>
            </w:r>
          </w:hyperlink>
          <w:r>
            <w:rPr>
              <w:rFonts w:hint="eastAsia"/>
              <w:lang w:val="en-US"/>
            </w:rPr>
            <w:t>0</w:t>
          </w:r>
        </w:p>
        <w:p w:rsidR="00DF1FAC" w:rsidRDefault="00936863">
          <w:pPr>
            <w:pStyle w:val="10"/>
            <w:tabs>
              <w:tab w:val="right" w:leader="dot" w:pos="9268"/>
            </w:tabs>
            <w:spacing w:before="134"/>
            <w:jc w:val="left"/>
            <w:rPr>
              <w:lang w:val="en-US"/>
            </w:rPr>
          </w:pPr>
          <w:hyperlink w:anchor="_bookmark14" w:history="1">
            <w:r>
              <w:rPr>
                <w:rFonts w:hint="eastAsia"/>
              </w:rPr>
              <w:t>（二）选手纪律与道德要求</w:t>
            </w:r>
            <w:r>
              <w:rPr>
                <w:rFonts w:hint="eastAsia"/>
                <w:u w:val="dotted"/>
                <w:lang w:val="en-US"/>
              </w:rPr>
              <w:t xml:space="preserve">                                     </w:t>
            </w:r>
            <w:r>
              <w:rPr>
                <w:rFonts w:hint="eastAsia"/>
                <w:u w:val="dotted"/>
                <w:lang w:val="en-US"/>
              </w:rPr>
              <w:t xml:space="preserve">                  </w:t>
            </w:r>
            <w:r>
              <w:rPr>
                <w:rFonts w:hint="eastAsia"/>
                <w:lang w:val="en-US"/>
              </w:rPr>
              <w:t>1</w:t>
            </w:r>
          </w:hyperlink>
          <w:r>
            <w:rPr>
              <w:rFonts w:hint="eastAsia"/>
              <w:lang w:val="en-US"/>
            </w:rPr>
            <w:t>2</w:t>
          </w:r>
        </w:p>
        <w:p w:rsidR="00DF1FAC" w:rsidRDefault="00936863">
          <w:pPr>
            <w:pStyle w:val="10"/>
            <w:tabs>
              <w:tab w:val="right" w:leader="dot" w:pos="9268"/>
            </w:tabs>
            <w:jc w:val="left"/>
            <w:rPr>
              <w:lang w:val="en-US"/>
            </w:rPr>
          </w:pPr>
          <w:hyperlink w:anchor="_bookmark15" w:history="1">
            <w:r>
              <w:rPr>
                <w:rFonts w:hint="eastAsia"/>
              </w:rPr>
              <w:t>（三）裁判员分工及纪律要求</w:t>
            </w:r>
            <w:r>
              <w:rPr>
                <w:rFonts w:hint="eastAsia"/>
                <w:u w:val="dotted"/>
                <w:lang w:val="en-US"/>
              </w:rPr>
              <w:t xml:space="preserve">                                                     </w:t>
            </w:r>
            <w:r>
              <w:rPr>
                <w:rFonts w:hint="eastAsia"/>
                <w:lang w:val="en-US"/>
              </w:rPr>
              <w:t>1</w:t>
            </w:r>
          </w:hyperlink>
          <w:r>
            <w:rPr>
              <w:rFonts w:hint="eastAsia"/>
              <w:lang w:val="en-US"/>
            </w:rPr>
            <w:t>4</w:t>
          </w:r>
        </w:p>
        <w:p w:rsidR="00DF1FAC" w:rsidRDefault="00936863">
          <w:pPr>
            <w:pStyle w:val="10"/>
            <w:tabs>
              <w:tab w:val="right" w:leader="dot" w:pos="9268"/>
            </w:tabs>
            <w:jc w:val="left"/>
            <w:rPr>
              <w:lang w:val="en-US"/>
            </w:rPr>
          </w:pPr>
          <w:hyperlink w:anchor="_bookmark16" w:history="1">
            <w:r>
              <w:rPr>
                <w:rFonts w:hint="eastAsia"/>
              </w:rPr>
              <w:t>（四）工作人员职责与要求</w:t>
            </w:r>
            <w:r>
              <w:rPr>
                <w:rFonts w:hint="eastAsia"/>
                <w:u w:val="dotted"/>
                <w:lang w:val="en-US"/>
              </w:rPr>
              <w:t xml:space="preserve">                                                       </w:t>
            </w:r>
            <w:r>
              <w:rPr>
                <w:rFonts w:hint="eastAsia"/>
                <w:lang w:val="en-US"/>
              </w:rPr>
              <w:t>1</w:t>
            </w:r>
          </w:hyperlink>
          <w:r>
            <w:rPr>
              <w:rFonts w:hint="eastAsia"/>
              <w:lang w:val="en-US"/>
            </w:rPr>
            <w:t>4</w:t>
          </w:r>
        </w:p>
        <w:p w:rsidR="00DF1FAC" w:rsidRDefault="00936863">
          <w:pPr>
            <w:pStyle w:val="10"/>
            <w:tabs>
              <w:tab w:val="right" w:leader="dot" w:pos="9268"/>
            </w:tabs>
            <w:spacing w:before="134"/>
            <w:jc w:val="left"/>
            <w:rPr>
              <w:lang w:val="en-US"/>
            </w:rPr>
          </w:pPr>
          <w:hyperlink w:anchor="_bookmark17" w:history="1">
            <w:r>
              <w:rPr>
                <w:rFonts w:hint="eastAsia"/>
              </w:rPr>
              <w:t>（五）</w:t>
            </w:r>
            <w:r>
              <w:rPr>
                <w:rFonts w:hint="eastAsia"/>
              </w:rPr>
              <w:t>申诉与仲裁</w:t>
            </w:r>
            <w:r>
              <w:rPr>
                <w:rFonts w:hint="eastAsia"/>
                <w:u w:val="dotted"/>
                <w:lang w:val="en-US"/>
              </w:rPr>
              <w:t xml:space="preserve">                                                               </w:t>
            </w:r>
            <w:r>
              <w:rPr>
                <w:rFonts w:hint="eastAsia"/>
                <w:lang w:val="en-US"/>
              </w:rPr>
              <w:t>1</w:t>
            </w:r>
          </w:hyperlink>
          <w:r>
            <w:rPr>
              <w:rFonts w:hint="eastAsia"/>
              <w:lang w:val="en-US"/>
            </w:rPr>
            <w:t>5</w:t>
          </w:r>
        </w:p>
        <w:p w:rsidR="00DF1FAC" w:rsidRDefault="00936863">
          <w:pPr>
            <w:pStyle w:val="10"/>
            <w:tabs>
              <w:tab w:val="right" w:leader="dot" w:pos="9268"/>
            </w:tabs>
            <w:jc w:val="left"/>
            <w:rPr>
              <w:lang w:val="en-US"/>
            </w:rPr>
          </w:pPr>
          <w:hyperlink w:anchor="_bookmark18" w:history="1">
            <w:r>
              <w:rPr>
                <w:rFonts w:hint="eastAsia"/>
              </w:rPr>
              <w:t>（六）其他要求</w:t>
            </w:r>
            <w:r>
              <w:rPr>
                <w:rFonts w:hint="eastAsia"/>
                <w:u w:val="dotted"/>
                <w:lang w:val="en-US"/>
              </w:rPr>
              <w:t xml:space="preserve">                                                                 </w:t>
            </w:r>
            <w:r>
              <w:rPr>
                <w:rFonts w:hint="eastAsia"/>
                <w:lang w:val="en-US"/>
              </w:rPr>
              <w:t>1</w:t>
            </w:r>
          </w:hyperlink>
          <w:r>
            <w:rPr>
              <w:rFonts w:hint="eastAsia"/>
              <w:lang w:val="en-US"/>
            </w:rPr>
            <w:t>5</w:t>
          </w:r>
        </w:p>
        <w:p w:rsidR="00DF1FAC" w:rsidRDefault="00936863">
          <w:pPr>
            <w:pStyle w:val="10"/>
            <w:tabs>
              <w:tab w:val="right" w:leader="dot" w:pos="9688"/>
            </w:tabs>
            <w:spacing w:before="131"/>
            <w:jc w:val="left"/>
          </w:pPr>
          <w:hyperlink w:anchor="_bookmark19" w:history="1">
            <w:r>
              <w:rPr>
                <w:rFonts w:hint="eastAsia"/>
              </w:rPr>
              <w:t>四、场地及设施设备等安排</w:t>
            </w:r>
            <w:r>
              <w:rPr>
                <w:rFonts w:hint="eastAsia"/>
                <w:u w:val="dotted"/>
                <w:lang w:val="en-US"/>
              </w:rPr>
              <w:t xml:space="preserve">                                                      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/>
              </w:rPr>
              <w:t>6</w:t>
            </w:r>
          </w:hyperlink>
        </w:p>
        <w:p w:rsidR="00DF1FAC" w:rsidRDefault="00936863">
          <w:pPr>
            <w:pStyle w:val="10"/>
            <w:tabs>
              <w:tab w:val="right" w:leader="dot" w:pos="9268"/>
            </w:tabs>
            <w:spacing w:before="134"/>
            <w:jc w:val="left"/>
          </w:pPr>
          <w:hyperlink w:anchor="_bookmark20" w:history="1">
            <w:r>
              <w:rPr>
                <w:rFonts w:hint="eastAsia"/>
              </w:rPr>
              <w:t>（一）赛场规格要求</w:t>
            </w:r>
            <w:r>
              <w:rPr>
                <w:rFonts w:hint="eastAsia"/>
                <w:u w:val="dotted"/>
                <w:lang w:val="en-US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/>
              </w:rPr>
              <w:t>6</w:t>
            </w:r>
          </w:hyperlink>
        </w:p>
        <w:p w:rsidR="00DF1FAC" w:rsidRDefault="00936863">
          <w:pPr>
            <w:pStyle w:val="10"/>
            <w:tabs>
              <w:tab w:val="right" w:leader="dot" w:pos="9268"/>
            </w:tabs>
            <w:jc w:val="left"/>
            <w:rPr>
              <w:lang w:val="en-US"/>
            </w:rPr>
          </w:pPr>
          <w:hyperlink w:anchor="_bookmark21" w:history="1">
            <w:r>
              <w:rPr>
                <w:rFonts w:hint="eastAsia"/>
              </w:rPr>
              <w:t>（二）场地布局图</w:t>
            </w:r>
            <w:r>
              <w:rPr>
                <w:rFonts w:hint="eastAsia"/>
                <w:u w:val="dotted"/>
                <w:lang w:val="en-US"/>
              </w:rPr>
              <w:t xml:space="preserve">                                                       </w:t>
            </w:r>
            <w:r>
              <w:rPr>
                <w:rFonts w:hint="eastAsia"/>
                <w:u w:val="dotted"/>
                <w:lang w:val="en-US"/>
              </w:rPr>
              <w:t xml:space="preserve">        </w:t>
            </w:r>
            <w:r>
              <w:rPr>
                <w:rFonts w:hint="eastAsia"/>
                <w:lang w:val="en-US"/>
              </w:rPr>
              <w:t>1</w:t>
            </w:r>
          </w:hyperlink>
          <w:r>
            <w:rPr>
              <w:rFonts w:hint="eastAsia"/>
              <w:lang w:val="en-US"/>
            </w:rPr>
            <w:t>7</w:t>
          </w:r>
        </w:p>
        <w:p w:rsidR="00DF1FAC" w:rsidRDefault="00936863">
          <w:pPr>
            <w:pStyle w:val="10"/>
            <w:tabs>
              <w:tab w:val="right" w:leader="dot" w:pos="9268"/>
            </w:tabs>
            <w:jc w:val="left"/>
            <w:rPr>
              <w:lang w:val="en-US"/>
            </w:rPr>
          </w:pPr>
          <w:hyperlink w:anchor="_bookmark22" w:history="1">
            <w:r>
              <w:rPr>
                <w:rFonts w:hint="eastAsia"/>
              </w:rPr>
              <w:t>（三）基础设施清单</w:t>
            </w:r>
            <w:r>
              <w:rPr>
                <w:rFonts w:hint="eastAsia"/>
                <w:u w:val="dotted"/>
                <w:lang w:val="en-US"/>
              </w:rPr>
              <w:t xml:space="preserve">                                                          </w:t>
            </w:r>
            <w:r>
              <w:rPr>
                <w:rFonts w:hint="eastAsia"/>
                <w:u w:val="dotted"/>
                <w:lang w:val="en-US"/>
              </w:rPr>
              <w:t xml:space="preserve"> </w:t>
            </w:r>
            <w:r>
              <w:rPr>
                <w:rFonts w:hint="eastAsia"/>
                <w:u w:val="dotted"/>
                <w:lang w:val="en-US"/>
              </w:rPr>
              <w:t xml:space="preserve">  </w:t>
            </w:r>
            <w:r>
              <w:rPr>
                <w:rFonts w:hint="eastAsia"/>
                <w:lang w:val="en-US"/>
              </w:rPr>
              <w:t>1</w:t>
            </w:r>
          </w:hyperlink>
          <w:r>
            <w:rPr>
              <w:rFonts w:hint="eastAsia"/>
              <w:lang w:val="en-US"/>
            </w:rPr>
            <w:t>8</w:t>
          </w:r>
        </w:p>
        <w:p w:rsidR="00DF1FAC" w:rsidRDefault="00936863">
          <w:pPr>
            <w:pStyle w:val="10"/>
            <w:tabs>
              <w:tab w:val="right" w:leader="dot" w:pos="9688"/>
            </w:tabs>
            <w:spacing w:before="134"/>
            <w:jc w:val="left"/>
          </w:pPr>
          <w:hyperlink w:anchor="_bookmark23" w:history="1">
            <w:r>
              <w:rPr>
                <w:rFonts w:hint="eastAsia"/>
              </w:rPr>
              <w:t>五、安全健康规定</w:t>
            </w:r>
            <w:r>
              <w:rPr>
                <w:rFonts w:hint="eastAsia"/>
                <w:u w:val="dotted"/>
                <w:lang w:val="en-US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/>
              </w:rPr>
              <w:t>1</w:t>
            </w:r>
          </w:hyperlink>
        </w:p>
        <w:p w:rsidR="00DF1FAC" w:rsidRDefault="00936863">
          <w:pPr>
            <w:pStyle w:val="10"/>
            <w:tabs>
              <w:tab w:val="right" w:leader="dot" w:pos="9268"/>
            </w:tabs>
            <w:spacing w:before="131"/>
            <w:jc w:val="left"/>
          </w:pPr>
          <w:hyperlink w:anchor="_bookmark24" w:history="1">
            <w:r>
              <w:rPr>
                <w:rFonts w:hint="eastAsia"/>
              </w:rPr>
              <w:t>（一）安全</w:t>
            </w:r>
            <w:r>
              <w:rPr>
                <w:rFonts w:hint="eastAsia"/>
              </w:rPr>
              <w:t>要求</w:t>
            </w:r>
            <w:r>
              <w:rPr>
                <w:rFonts w:hint="eastAsia"/>
                <w:u w:val="dotted"/>
                <w:lang w:val="en-US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/>
              </w:rPr>
              <w:t>1</w:t>
            </w:r>
          </w:hyperlink>
        </w:p>
        <w:p w:rsidR="00DF1FAC" w:rsidRDefault="00936863">
          <w:pPr>
            <w:pStyle w:val="10"/>
            <w:tabs>
              <w:tab w:val="right" w:leader="dot" w:pos="9268"/>
            </w:tabs>
            <w:jc w:val="left"/>
          </w:pPr>
          <w:hyperlink w:anchor="_bookmark25" w:history="1">
            <w:r>
              <w:rPr>
                <w:rFonts w:hint="eastAsia"/>
              </w:rPr>
              <w:t>（二）健康及环保要求</w:t>
            </w:r>
            <w:r>
              <w:rPr>
                <w:rFonts w:hint="eastAsia"/>
                <w:u w:val="dotted"/>
                <w:lang w:val="en-US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/>
              </w:rPr>
              <w:t>1</w:t>
            </w:r>
          </w:hyperlink>
        </w:p>
      </w:sdtContent>
    </w:sdt>
    <w:p w:rsidR="00DF1FAC" w:rsidRDefault="00DF1FAC">
      <w:pPr>
        <w:sectPr w:rsidR="00DF1FAC">
          <w:pgSz w:w="11910" w:h="16840"/>
          <w:pgMar w:top="1520" w:right="740" w:bottom="280" w:left="1160" w:header="720" w:footer="720" w:gutter="0"/>
          <w:cols w:space="720"/>
        </w:sectPr>
      </w:pPr>
    </w:p>
    <w:p w:rsidR="00DF1FAC" w:rsidRDefault="00936863">
      <w:pPr>
        <w:pStyle w:val="1"/>
        <w:spacing w:before="42"/>
        <w:ind w:left="0" w:firstLineChars="100" w:firstLine="315"/>
        <w:rPr>
          <w:rFonts w:ascii="宋体" w:eastAsia="宋体" w:hAnsi="宋体" w:cs="宋体"/>
          <w:b/>
          <w:bCs/>
          <w:spacing w:val="-6"/>
        </w:rPr>
      </w:pPr>
      <w:bookmarkStart w:id="1" w:name="一、技术描述"/>
      <w:bookmarkStart w:id="2" w:name="_bookmark0"/>
      <w:bookmarkEnd w:id="1"/>
      <w:bookmarkEnd w:id="2"/>
      <w:r>
        <w:rPr>
          <w:rFonts w:ascii="宋体" w:eastAsia="宋体" w:hAnsi="宋体" w:cs="宋体" w:hint="eastAsia"/>
          <w:b/>
          <w:bCs/>
          <w:spacing w:val="-6"/>
        </w:rPr>
        <w:lastRenderedPageBreak/>
        <w:t>一、技术描述</w:t>
      </w:r>
      <w:bookmarkStart w:id="3" w:name="（一）项目概要"/>
      <w:bookmarkStart w:id="4" w:name="_bookmark1"/>
      <w:bookmarkEnd w:id="3"/>
      <w:bookmarkEnd w:id="4"/>
    </w:p>
    <w:p w:rsidR="00DF1FAC" w:rsidRDefault="00936863">
      <w:pPr>
        <w:pStyle w:val="1"/>
        <w:spacing w:before="42"/>
        <w:ind w:left="0" w:firstLineChars="100" w:firstLine="275"/>
        <w:rPr>
          <w:rFonts w:ascii="宋体" w:eastAsia="宋体" w:hAnsi="宋体" w:cs="宋体"/>
          <w:b/>
          <w:bCs/>
          <w:spacing w:val="-6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pacing w:val="-6"/>
          <w:sz w:val="28"/>
          <w:szCs w:val="28"/>
        </w:rPr>
        <w:t>（一）项目概要</w:t>
      </w:r>
    </w:p>
    <w:p w:rsidR="00DF1FAC" w:rsidRDefault="00936863">
      <w:pPr>
        <w:spacing w:before="115" w:line="343" w:lineRule="auto"/>
        <w:ind w:left="100" w:right="103" w:firstLine="420"/>
        <w:jc w:val="both"/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本项目名称为农机修理工赛项，要求选手在规定的时间内完成</w:t>
      </w:r>
      <w:r>
        <w:rPr>
          <w:rFonts w:hint="eastAsia"/>
          <w:spacing w:val="-6"/>
          <w:sz w:val="24"/>
          <w:szCs w:val="24"/>
        </w:rPr>
        <w:t>雷沃欧豹</w:t>
      </w:r>
      <w:r>
        <w:rPr>
          <w:rFonts w:hint="eastAsia"/>
          <w:spacing w:val="-6"/>
          <w:sz w:val="24"/>
          <w:szCs w:val="24"/>
          <w:lang w:val="en-US"/>
        </w:rPr>
        <w:t>轮式</w:t>
      </w:r>
      <w:r>
        <w:rPr>
          <w:rFonts w:hint="eastAsia"/>
          <w:spacing w:val="-6"/>
          <w:sz w:val="24"/>
          <w:szCs w:val="24"/>
        </w:rPr>
        <w:t>拖拉机（</w:t>
      </w:r>
      <w:r>
        <w:rPr>
          <w:rFonts w:hint="eastAsia"/>
          <w:spacing w:val="-6"/>
          <w:sz w:val="24"/>
          <w:szCs w:val="24"/>
          <w:lang w:val="en-US"/>
        </w:rPr>
        <w:t>MG2004</w:t>
      </w:r>
      <w:r>
        <w:rPr>
          <w:rFonts w:hint="eastAsia"/>
          <w:spacing w:val="-6"/>
          <w:sz w:val="24"/>
          <w:szCs w:val="24"/>
        </w:rPr>
        <w:t>）维修和</w:t>
      </w:r>
      <w:r>
        <w:rPr>
          <w:rFonts w:hint="eastAsia"/>
          <w:spacing w:val="-6"/>
          <w:sz w:val="24"/>
          <w:szCs w:val="24"/>
        </w:rPr>
        <w:t>雷沃谷神履带式收割机</w:t>
      </w:r>
      <w:r>
        <w:rPr>
          <w:rFonts w:hint="eastAsia"/>
          <w:spacing w:val="-6"/>
          <w:sz w:val="24"/>
          <w:szCs w:val="24"/>
        </w:rPr>
        <w:t>（</w:t>
      </w:r>
      <w:r>
        <w:rPr>
          <w:rFonts w:hint="eastAsia"/>
          <w:spacing w:val="-6"/>
          <w:sz w:val="24"/>
          <w:szCs w:val="24"/>
          <w:lang w:val="en-US"/>
        </w:rPr>
        <w:t>4LZ</w:t>
      </w:r>
      <w:r>
        <w:rPr>
          <w:rFonts w:hint="eastAsia"/>
          <w:spacing w:val="-6"/>
          <w:sz w:val="24"/>
          <w:szCs w:val="24"/>
          <w:lang w:val="en-US"/>
        </w:rPr>
        <w:t>—</w:t>
      </w:r>
      <w:r>
        <w:rPr>
          <w:rFonts w:hint="eastAsia"/>
          <w:spacing w:val="-6"/>
          <w:sz w:val="24"/>
          <w:szCs w:val="24"/>
          <w:lang w:val="en-US"/>
        </w:rPr>
        <w:t>7G1A</w:t>
      </w:r>
      <w:r>
        <w:rPr>
          <w:rFonts w:hint="eastAsia"/>
          <w:spacing w:val="-6"/>
          <w:sz w:val="24"/>
          <w:szCs w:val="24"/>
        </w:rPr>
        <w:t>）维修。</w:t>
      </w:r>
    </w:p>
    <w:p w:rsidR="00DF1FAC" w:rsidRDefault="00936863">
      <w:pPr>
        <w:pStyle w:val="a4"/>
        <w:spacing w:before="29" w:line="393" w:lineRule="auto"/>
        <w:ind w:left="100" w:right="216" w:firstLine="420"/>
        <w:jc w:val="both"/>
        <w:rPr>
          <w:sz w:val="24"/>
          <w:szCs w:val="24"/>
        </w:rPr>
      </w:pPr>
      <w:r>
        <w:rPr>
          <w:rFonts w:hint="eastAsia"/>
          <w:spacing w:val="-21"/>
          <w:sz w:val="24"/>
          <w:szCs w:val="24"/>
        </w:rPr>
        <w:t>项目</w:t>
      </w:r>
      <w:r>
        <w:rPr>
          <w:rFonts w:hint="eastAsia"/>
          <w:spacing w:val="-21"/>
          <w:sz w:val="24"/>
          <w:szCs w:val="24"/>
        </w:rPr>
        <w:t xml:space="preserve"> </w:t>
      </w:r>
      <w:r>
        <w:rPr>
          <w:rFonts w:hint="eastAsia"/>
          <w:spacing w:val="-14"/>
          <w:sz w:val="24"/>
          <w:szCs w:val="24"/>
        </w:rPr>
        <w:t>1</w:t>
      </w:r>
      <w:r>
        <w:rPr>
          <w:rFonts w:hint="eastAsia"/>
          <w:spacing w:val="-9"/>
          <w:sz w:val="24"/>
          <w:szCs w:val="24"/>
        </w:rPr>
        <w:t>：拖拉机维修主要包括</w:t>
      </w:r>
      <w:r>
        <w:rPr>
          <w:rFonts w:hint="eastAsia"/>
          <w:spacing w:val="-13"/>
          <w:sz w:val="24"/>
          <w:szCs w:val="24"/>
        </w:rPr>
        <w:t>内容：</w:t>
      </w:r>
      <w:r>
        <w:rPr>
          <w:rFonts w:hint="eastAsia"/>
          <w:spacing w:val="-9"/>
          <w:sz w:val="24"/>
          <w:szCs w:val="24"/>
        </w:rPr>
        <w:t>农业机械维护</w:t>
      </w:r>
      <w:r>
        <w:rPr>
          <w:rFonts w:hint="eastAsia"/>
          <w:spacing w:val="-9"/>
          <w:sz w:val="24"/>
          <w:szCs w:val="24"/>
        </w:rPr>
        <w:t>保养</w:t>
      </w:r>
      <w:r>
        <w:rPr>
          <w:rFonts w:hint="eastAsia"/>
          <w:spacing w:val="-9"/>
          <w:sz w:val="24"/>
          <w:szCs w:val="24"/>
        </w:rPr>
        <w:t>、故障诊断与排除</w:t>
      </w:r>
      <w:r>
        <w:rPr>
          <w:rFonts w:hint="eastAsia"/>
          <w:spacing w:val="-9"/>
          <w:sz w:val="24"/>
          <w:szCs w:val="24"/>
        </w:rPr>
        <w:t>及调整</w:t>
      </w:r>
      <w:r>
        <w:rPr>
          <w:rFonts w:hint="eastAsia"/>
          <w:spacing w:val="-9"/>
          <w:sz w:val="24"/>
          <w:szCs w:val="24"/>
        </w:rPr>
        <w:t>等</w:t>
      </w:r>
      <w:r>
        <w:rPr>
          <w:rFonts w:hint="eastAsia"/>
          <w:spacing w:val="-9"/>
          <w:sz w:val="24"/>
          <w:szCs w:val="24"/>
        </w:rPr>
        <w:t>项目</w:t>
      </w:r>
      <w:r>
        <w:rPr>
          <w:rFonts w:hint="eastAsia"/>
          <w:sz w:val="24"/>
          <w:szCs w:val="24"/>
        </w:rPr>
        <w:t>。拖拉机技术维护：包括拖拉机的维护保养及检查与调整。拖拉机综合故障诊断与排除：包括拖拉机</w:t>
      </w:r>
      <w:r>
        <w:rPr>
          <w:rFonts w:hint="eastAsia"/>
          <w:sz w:val="24"/>
          <w:szCs w:val="24"/>
        </w:rPr>
        <w:t>发动机电路</w:t>
      </w:r>
      <w:r>
        <w:rPr>
          <w:rFonts w:hint="eastAsia"/>
          <w:sz w:val="24"/>
          <w:szCs w:val="24"/>
        </w:rPr>
        <w:t>故障诊断与排除；柴油机排放污染物烟度值的检测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pacing w:val="-9"/>
          <w:sz w:val="24"/>
          <w:szCs w:val="24"/>
        </w:rPr>
        <w:t>制动踏板高度检测与调整等。</w:t>
      </w:r>
    </w:p>
    <w:p w:rsidR="00DF1FAC" w:rsidRDefault="00936863">
      <w:pPr>
        <w:pStyle w:val="a4"/>
        <w:spacing w:line="393" w:lineRule="auto"/>
        <w:ind w:left="100" w:right="113" w:firstLine="420"/>
        <w:rPr>
          <w:sz w:val="24"/>
          <w:szCs w:val="24"/>
        </w:rPr>
      </w:pPr>
      <w:r>
        <w:rPr>
          <w:rFonts w:hint="eastAsia"/>
          <w:spacing w:val="-17"/>
          <w:sz w:val="24"/>
          <w:szCs w:val="24"/>
        </w:rPr>
        <w:t>项目</w:t>
      </w:r>
      <w:r>
        <w:rPr>
          <w:rFonts w:hint="eastAsia"/>
          <w:spacing w:val="-17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2</w:t>
      </w:r>
      <w:r>
        <w:rPr>
          <w:rFonts w:hint="eastAsia"/>
          <w:spacing w:val="-4"/>
          <w:sz w:val="24"/>
          <w:szCs w:val="24"/>
        </w:rPr>
        <w:t>：</w:t>
      </w:r>
      <w:r>
        <w:rPr>
          <w:rFonts w:hint="eastAsia"/>
          <w:spacing w:val="-6"/>
          <w:sz w:val="24"/>
          <w:szCs w:val="24"/>
        </w:rPr>
        <w:t>谷神履带式收割机</w:t>
      </w:r>
      <w:r>
        <w:rPr>
          <w:rFonts w:hint="eastAsia"/>
          <w:spacing w:val="-4"/>
          <w:sz w:val="24"/>
          <w:szCs w:val="24"/>
        </w:rPr>
        <w:t>维修主要包括</w:t>
      </w:r>
      <w:r>
        <w:rPr>
          <w:rFonts w:hint="eastAsia"/>
          <w:spacing w:val="-6"/>
          <w:sz w:val="24"/>
          <w:szCs w:val="24"/>
        </w:rPr>
        <w:t>内容：</w:t>
      </w:r>
      <w:r>
        <w:rPr>
          <w:rFonts w:hint="eastAsia"/>
          <w:spacing w:val="-6"/>
          <w:sz w:val="24"/>
          <w:szCs w:val="24"/>
        </w:rPr>
        <w:t>收割机</w:t>
      </w:r>
      <w:r>
        <w:rPr>
          <w:rFonts w:hint="eastAsia"/>
          <w:spacing w:val="-6"/>
          <w:sz w:val="24"/>
          <w:szCs w:val="24"/>
        </w:rPr>
        <w:t>日常</w:t>
      </w:r>
      <w:r>
        <w:rPr>
          <w:rFonts w:hint="eastAsia"/>
          <w:sz w:val="24"/>
          <w:szCs w:val="24"/>
        </w:rPr>
        <w:t>检查、</w:t>
      </w:r>
      <w:r>
        <w:rPr>
          <w:rFonts w:hint="eastAsia"/>
          <w:sz w:val="24"/>
          <w:szCs w:val="24"/>
        </w:rPr>
        <w:t>调整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维护</w:t>
      </w:r>
      <w:r>
        <w:rPr>
          <w:rFonts w:hint="eastAsia"/>
          <w:sz w:val="24"/>
          <w:szCs w:val="24"/>
        </w:rPr>
        <w:t>与保养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项目。</w:t>
      </w:r>
      <w:r>
        <w:rPr>
          <w:rFonts w:hint="eastAsia"/>
          <w:spacing w:val="-6"/>
          <w:sz w:val="24"/>
          <w:szCs w:val="24"/>
        </w:rPr>
        <w:t>谷神履带式收割机</w:t>
      </w:r>
      <w:r>
        <w:rPr>
          <w:rFonts w:hint="eastAsia"/>
          <w:spacing w:val="-10"/>
          <w:sz w:val="24"/>
          <w:szCs w:val="24"/>
        </w:rPr>
        <w:t>技术维护主要包含日常的维护保养</w:t>
      </w:r>
      <w:r>
        <w:rPr>
          <w:rFonts w:hint="eastAsia"/>
          <w:spacing w:val="-10"/>
          <w:sz w:val="24"/>
          <w:szCs w:val="24"/>
        </w:rPr>
        <w:t>及</w:t>
      </w:r>
      <w:r>
        <w:rPr>
          <w:rFonts w:hint="eastAsia"/>
          <w:sz w:val="24"/>
          <w:szCs w:val="24"/>
        </w:rPr>
        <w:t>调整</w:t>
      </w:r>
      <w:r>
        <w:rPr>
          <w:rFonts w:hint="eastAsia"/>
          <w:spacing w:val="-10"/>
          <w:sz w:val="24"/>
          <w:szCs w:val="24"/>
        </w:rPr>
        <w:t>。</w:t>
      </w:r>
    </w:p>
    <w:p w:rsidR="00DF1FAC" w:rsidRDefault="00936863">
      <w:pPr>
        <w:spacing w:before="26"/>
        <w:ind w:left="659"/>
        <w:rPr>
          <w:b/>
          <w:sz w:val="28"/>
        </w:rPr>
      </w:pPr>
      <w:bookmarkStart w:id="5" w:name="（二）基本知识与能力要求"/>
      <w:bookmarkStart w:id="6" w:name="_bookmark2"/>
      <w:bookmarkEnd w:id="5"/>
      <w:bookmarkEnd w:id="6"/>
      <w:r>
        <w:rPr>
          <w:rFonts w:hint="eastAsia"/>
          <w:b/>
          <w:sz w:val="28"/>
        </w:rPr>
        <w:t>（二）基本知识与能力要求</w:t>
      </w: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6610"/>
        <w:gridCol w:w="1681"/>
      </w:tblGrid>
      <w:tr w:rsidR="00DF1FAC">
        <w:trPr>
          <w:trHeight w:val="415"/>
        </w:trPr>
        <w:tc>
          <w:tcPr>
            <w:tcW w:w="7302" w:type="dxa"/>
            <w:gridSpan w:val="2"/>
          </w:tcPr>
          <w:p w:rsidR="00DF1FAC" w:rsidRDefault="00936863">
            <w:pPr>
              <w:pStyle w:val="TableParagraph"/>
              <w:spacing w:before="123"/>
              <w:ind w:left="12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相关要求</w:t>
            </w:r>
          </w:p>
        </w:tc>
        <w:tc>
          <w:tcPr>
            <w:tcW w:w="1681" w:type="dxa"/>
          </w:tcPr>
          <w:p w:rsidR="00DF1FAC" w:rsidRDefault="00936863">
            <w:pPr>
              <w:pStyle w:val="TableParagraph"/>
              <w:spacing w:before="123"/>
              <w:ind w:left="108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权重比例</w:t>
            </w:r>
            <w:r>
              <w:rPr>
                <w:rFonts w:hint="eastAsia"/>
                <w:b/>
                <w:sz w:val="20"/>
              </w:rPr>
              <w:t xml:space="preserve"> (%)</w:t>
            </w:r>
          </w:p>
        </w:tc>
      </w:tr>
      <w:tr w:rsidR="00DF1FAC">
        <w:trPr>
          <w:trHeight w:val="530"/>
        </w:trPr>
        <w:tc>
          <w:tcPr>
            <w:tcW w:w="692" w:type="dxa"/>
          </w:tcPr>
          <w:p w:rsidR="00DF1FAC" w:rsidRDefault="00936863">
            <w:pPr>
              <w:pStyle w:val="TableParagraph"/>
              <w:spacing w:before="128"/>
              <w:ind w:right="283"/>
              <w:jc w:val="right"/>
              <w:rPr>
                <w:b/>
                <w:sz w:val="21"/>
              </w:rPr>
            </w:pPr>
            <w:r>
              <w:rPr>
                <w:rFonts w:hint="eastAsia"/>
                <w:b/>
                <w:w w:val="98"/>
                <w:sz w:val="21"/>
              </w:rPr>
              <w:t>1</w:t>
            </w:r>
          </w:p>
        </w:tc>
        <w:tc>
          <w:tcPr>
            <w:tcW w:w="6610" w:type="dxa"/>
          </w:tcPr>
          <w:p w:rsidR="00DF1FAC" w:rsidRDefault="00936863">
            <w:pPr>
              <w:pStyle w:val="TableParagraph"/>
              <w:spacing w:before="119"/>
              <w:ind w:left="106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安全文明生产</w:t>
            </w:r>
          </w:p>
        </w:tc>
        <w:tc>
          <w:tcPr>
            <w:tcW w:w="1681" w:type="dxa"/>
            <w:vMerge w:val="restart"/>
          </w:tcPr>
          <w:p w:rsidR="00DF1FAC" w:rsidRDefault="00DF1FAC">
            <w:pPr>
              <w:pStyle w:val="TableParagraph"/>
              <w:rPr>
                <w:b/>
                <w:sz w:val="20"/>
              </w:rPr>
            </w:pPr>
          </w:p>
          <w:p w:rsidR="00DF1FAC" w:rsidRDefault="00DF1FAC">
            <w:pPr>
              <w:pStyle w:val="TableParagraph"/>
              <w:rPr>
                <w:b/>
                <w:sz w:val="20"/>
              </w:rPr>
            </w:pPr>
          </w:p>
          <w:p w:rsidR="00DF1FAC" w:rsidRDefault="00936863">
            <w:pPr>
              <w:pStyle w:val="TableParagraph"/>
              <w:spacing w:before="170"/>
              <w:ind w:left="660" w:right="65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</w:tr>
      <w:tr w:rsidR="00DF1FAC">
        <w:trPr>
          <w:trHeight w:val="90"/>
        </w:trPr>
        <w:tc>
          <w:tcPr>
            <w:tcW w:w="692" w:type="dxa"/>
            <w:vAlign w:val="center"/>
          </w:tcPr>
          <w:p w:rsidR="00DF1FAC" w:rsidRDefault="00936863">
            <w:pPr>
              <w:pStyle w:val="TableParagraph"/>
              <w:ind w:left="10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基本</w:t>
            </w:r>
          </w:p>
          <w:p w:rsidR="00DF1FAC" w:rsidRDefault="00936863">
            <w:pPr>
              <w:pStyle w:val="TableParagraph"/>
              <w:ind w:left="10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知识</w:t>
            </w:r>
          </w:p>
        </w:tc>
        <w:tc>
          <w:tcPr>
            <w:tcW w:w="6610" w:type="dxa"/>
            <w:vAlign w:val="center"/>
          </w:tcPr>
          <w:p w:rsidR="00DF1FAC" w:rsidRDefault="00936863">
            <w:pPr>
              <w:pStyle w:val="TableParagraph"/>
              <w:ind w:left="106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环保和安全知识</w:t>
            </w:r>
          </w:p>
          <w:p w:rsidR="00DF1FAC" w:rsidRDefault="00936863">
            <w:pPr>
              <w:pStyle w:val="TableParagraph"/>
              <w:ind w:left="106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安全操作规程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</w:tr>
      <w:tr w:rsidR="00DF1FAC">
        <w:trPr>
          <w:trHeight w:val="769"/>
        </w:trPr>
        <w:tc>
          <w:tcPr>
            <w:tcW w:w="692" w:type="dxa"/>
            <w:vAlign w:val="center"/>
          </w:tcPr>
          <w:p w:rsidR="00DF1FAC" w:rsidRDefault="00936863">
            <w:pPr>
              <w:pStyle w:val="TableParagraph"/>
              <w:ind w:left="10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工作</w:t>
            </w:r>
          </w:p>
          <w:p w:rsidR="00DF1FAC" w:rsidRDefault="00936863">
            <w:pPr>
              <w:pStyle w:val="TableParagraph"/>
              <w:ind w:left="10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能力</w:t>
            </w:r>
          </w:p>
        </w:tc>
        <w:tc>
          <w:tcPr>
            <w:tcW w:w="6610" w:type="dxa"/>
            <w:vAlign w:val="center"/>
          </w:tcPr>
          <w:p w:rsidR="00DF1FAC" w:rsidRDefault="00936863">
            <w:pPr>
              <w:pStyle w:val="TableParagraph"/>
              <w:ind w:left="106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职业素养（如整理、清洁）</w:t>
            </w:r>
          </w:p>
          <w:p w:rsidR="00DF1FAC" w:rsidRDefault="00936863">
            <w:pPr>
              <w:pStyle w:val="TableParagraph"/>
              <w:ind w:left="106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规范操作能力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</w:tr>
      <w:tr w:rsidR="00DF1FAC">
        <w:trPr>
          <w:trHeight w:val="530"/>
        </w:trPr>
        <w:tc>
          <w:tcPr>
            <w:tcW w:w="692" w:type="dxa"/>
            <w:vAlign w:val="center"/>
          </w:tcPr>
          <w:p w:rsidR="00DF1FAC" w:rsidRDefault="00936863">
            <w:pPr>
              <w:pStyle w:val="TableParagraph"/>
              <w:spacing w:before="119"/>
              <w:ind w:left="106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2</w:t>
            </w:r>
          </w:p>
        </w:tc>
        <w:tc>
          <w:tcPr>
            <w:tcW w:w="6610" w:type="dxa"/>
            <w:vAlign w:val="center"/>
          </w:tcPr>
          <w:p w:rsidR="00DF1FAC" w:rsidRDefault="00936863">
            <w:pPr>
              <w:pStyle w:val="TableParagraph"/>
              <w:spacing w:before="119"/>
              <w:ind w:left="106"/>
              <w:jc w:val="both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使用与维护保养</w:t>
            </w:r>
          </w:p>
        </w:tc>
        <w:tc>
          <w:tcPr>
            <w:tcW w:w="1681" w:type="dxa"/>
            <w:vMerge w:val="restart"/>
          </w:tcPr>
          <w:p w:rsidR="00DF1FAC" w:rsidRDefault="00DF1FAC">
            <w:pPr>
              <w:pStyle w:val="TableParagraph"/>
              <w:rPr>
                <w:b/>
                <w:sz w:val="20"/>
              </w:rPr>
            </w:pPr>
          </w:p>
          <w:p w:rsidR="00DF1FAC" w:rsidRDefault="00DF1FAC">
            <w:pPr>
              <w:pStyle w:val="TableParagraph"/>
              <w:rPr>
                <w:b/>
                <w:sz w:val="20"/>
              </w:rPr>
            </w:pPr>
          </w:p>
          <w:p w:rsidR="00DF1FAC" w:rsidRDefault="00DF1FAC">
            <w:pPr>
              <w:pStyle w:val="TableParagraph"/>
              <w:rPr>
                <w:b/>
                <w:sz w:val="20"/>
              </w:rPr>
            </w:pPr>
          </w:p>
          <w:p w:rsidR="00DF1FAC" w:rsidRDefault="00DF1FAC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F1FAC" w:rsidRDefault="00936863">
            <w:pPr>
              <w:pStyle w:val="TableParagraph"/>
              <w:ind w:left="660" w:right="65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</w:tr>
      <w:tr w:rsidR="00DF1FAC">
        <w:trPr>
          <w:trHeight w:val="892"/>
        </w:trPr>
        <w:tc>
          <w:tcPr>
            <w:tcW w:w="692" w:type="dxa"/>
            <w:vAlign w:val="center"/>
          </w:tcPr>
          <w:p w:rsidR="00DF1FAC" w:rsidRDefault="00936863">
            <w:pPr>
              <w:pStyle w:val="TableParagraph"/>
              <w:ind w:left="10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基本知识</w:t>
            </w:r>
          </w:p>
        </w:tc>
        <w:tc>
          <w:tcPr>
            <w:tcW w:w="6610" w:type="dxa"/>
            <w:vAlign w:val="center"/>
          </w:tcPr>
          <w:p w:rsidR="00DF1FAC" w:rsidRDefault="00936863">
            <w:pPr>
              <w:pStyle w:val="TableParagraph"/>
              <w:ind w:left="106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维保工量具的使用知识</w:t>
            </w:r>
          </w:p>
          <w:p w:rsidR="00DF1FAC" w:rsidRDefault="00936863">
            <w:pPr>
              <w:pStyle w:val="TableParagraph"/>
              <w:ind w:left="106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收割机的日常保养知识</w:t>
            </w:r>
          </w:p>
          <w:p w:rsidR="00DF1FAC" w:rsidRDefault="00936863">
            <w:pPr>
              <w:pStyle w:val="TableParagraph"/>
              <w:ind w:left="106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拖拉机的日常保养知识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</w:tr>
      <w:tr w:rsidR="00DF1FAC">
        <w:trPr>
          <w:trHeight w:val="879"/>
        </w:trPr>
        <w:tc>
          <w:tcPr>
            <w:tcW w:w="692" w:type="dxa"/>
            <w:vAlign w:val="center"/>
          </w:tcPr>
          <w:p w:rsidR="00DF1FAC" w:rsidRDefault="00936863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工作</w:t>
            </w:r>
            <w:r>
              <w:rPr>
                <w:rFonts w:hint="eastAsia"/>
                <w:sz w:val="21"/>
                <w:lang w:val="en-US"/>
              </w:rPr>
              <w:t xml:space="preserve"> </w:t>
            </w:r>
            <w:r>
              <w:rPr>
                <w:rFonts w:hint="eastAsia"/>
                <w:sz w:val="21"/>
              </w:rPr>
              <w:t>能力</w:t>
            </w:r>
          </w:p>
        </w:tc>
        <w:tc>
          <w:tcPr>
            <w:tcW w:w="6610" w:type="dxa"/>
            <w:vAlign w:val="center"/>
          </w:tcPr>
          <w:p w:rsidR="00DF1FAC" w:rsidRDefault="00936863">
            <w:pPr>
              <w:pStyle w:val="TableParagraph"/>
              <w:ind w:left="106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能正确选用维护保养的工量具</w:t>
            </w:r>
          </w:p>
          <w:p w:rsidR="00DF1FAC" w:rsidRDefault="00936863">
            <w:pPr>
              <w:pStyle w:val="TableParagraph"/>
              <w:ind w:left="106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维护保养操作方法正确</w:t>
            </w:r>
          </w:p>
          <w:p w:rsidR="00DF1FAC" w:rsidRDefault="00936863">
            <w:pPr>
              <w:pStyle w:val="TableParagraph"/>
              <w:ind w:left="106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维护保养部位准确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</w:tr>
      <w:tr w:rsidR="00DF1FAC">
        <w:trPr>
          <w:trHeight w:val="530"/>
        </w:trPr>
        <w:tc>
          <w:tcPr>
            <w:tcW w:w="692" w:type="dxa"/>
            <w:vAlign w:val="center"/>
          </w:tcPr>
          <w:p w:rsidR="00DF1FAC" w:rsidRDefault="00936863">
            <w:pPr>
              <w:pStyle w:val="TableParagraph"/>
              <w:spacing w:before="119"/>
              <w:ind w:left="106"/>
              <w:jc w:val="center"/>
              <w:rPr>
                <w:b/>
                <w:sz w:val="21"/>
                <w:lang w:val="en-US"/>
              </w:rPr>
            </w:pPr>
            <w:r>
              <w:rPr>
                <w:rFonts w:hint="eastAsia"/>
                <w:b/>
                <w:sz w:val="21"/>
                <w:lang w:val="en-US"/>
              </w:rPr>
              <w:t>3</w:t>
            </w:r>
          </w:p>
        </w:tc>
        <w:tc>
          <w:tcPr>
            <w:tcW w:w="6610" w:type="dxa"/>
            <w:vAlign w:val="center"/>
          </w:tcPr>
          <w:p w:rsidR="00DF1FAC" w:rsidRDefault="00936863">
            <w:pPr>
              <w:pStyle w:val="TableParagraph"/>
              <w:spacing w:before="119"/>
              <w:ind w:left="106"/>
              <w:jc w:val="both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故障诊断与排除</w:t>
            </w:r>
          </w:p>
        </w:tc>
        <w:tc>
          <w:tcPr>
            <w:tcW w:w="1681" w:type="dxa"/>
            <w:vMerge w:val="restart"/>
          </w:tcPr>
          <w:p w:rsidR="00DF1FAC" w:rsidRDefault="00DF1FAC">
            <w:pPr>
              <w:pStyle w:val="TableParagraph"/>
              <w:rPr>
                <w:b/>
                <w:sz w:val="20"/>
              </w:rPr>
            </w:pPr>
          </w:p>
          <w:p w:rsidR="00DF1FAC" w:rsidRDefault="00DF1FAC">
            <w:pPr>
              <w:pStyle w:val="TableParagraph"/>
              <w:rPr>
                <w:b/>
                <w:sz w:val="20"/>
              </w:rPr>
            </w:pPr>
          </w:p>
          <w:p w:rsidR="00DF1FAC" w:rsidRDefault="00DF1FAC">
            <w:pPr>
              <w:pStyle w:val="TableParagraph"/>
              <w:rPr>
                <w:b/>
                <w:sz w:val="20"/>
              </w:rPr>
            </w:pPr>
          </w:p>
          <w:p w:rsidR="00DF1FAC" w:rsidRDefault="00DF1FA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F1FAC" w:rsidRDefault="00642481">
            <w:pPr>
              <w:pStyle w:val="TableParagraph"/>
              <w:spacing w:before="1"/>
              <w:ind w:left="660" w:right="651"/>
              <w:jc w:val="center"/>
              <w:rPr>
                <w:sz w:val="21"/>
              </w:rPr>
            </w:pPr>
            <w:r>
              <w:rPr>
                <w:noProof/>
                <w:sz w:val="21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1126490</wp:posOffset>
                      </wp:positionV>
                      <wp:extent cx="1077595" cy="5715"/>
                      <wp:effectExtent l="0" t="0" r="0" b="0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759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264B9" id="Line 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8.7pt" to="84.8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"/>
                  </w:pict>
                </mc:Fallback>
              </mc:AlternateContent>
            </w:r>
            <w:r w:rsidR="00936863">
              <w:rPr>
                <w:rFonts w:hint="eastAsia"/>
                <w:sz w:val="21"/>
              </w:rPr>
              <w:t>60</w:t>
            </w:r>
          </w:p>
        </w:tc>
      </w:tr>
      <w:tr w:rsidR="00DF1FAC">
        <w:trPr>
          <w:trHeight w:val="924"/>
        </w:trPr>
        <w:tc>
          <w:tcPr>
            <w:tcW w:w="692" w:type="dxa"/>
            <w:vAlign w:val="center"/>
          </w:tcPr>
          <w:p w:rsidR="00DF1FAC" w:rsidRDefault="00936863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基本</w:t>
            </w:r>
            <w:r>
              <w:rPr>
                <w:rFonts w:hint="eastAsia"/>
                <w:sz w:val="21"/>
                <w:lang w:val="en-US"/>
              </w:rPr>
              <w:t xml:space="preserve"> </w:t>
            </w:r>
            <w:r>
              <w:rPr>
                <w:rFonts w:hint="eastAsia"/>
                <w:sz w:val="21"/>
              </w:rPr>
              <w:t>知识</w:t>
            </w:r>
          </w:p>
        </w:tc>
        <w:tc>
          <w:tcPr>
            <w:tcW w:w="6610" w:type="dxa"/>
            <w:vAlign w:val="center"/>
          </w:tcPr>
          <w:p w:rsidR="00DF1FAC" w:rsidRDefault="00936863">
            <w:pPr>
              <w:pStyle w:val="TableParagraph"/>
              <w:ind w:left="106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拖拉机的结构与工作原理</w:t>
            </w:r>
          </w:p>
          <w:p w:rsidR="00DF1FAC" w:rsidRDefault="00936863">
            <w:pPr>
              <w:pStyle w:val="TableParagraph"/>
              <w:ind w:left="106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故障诊断的方法与步骤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</w:tr>
      <w:tr w:rsidR="00DF1FAC">
        <w:trPr>
          <w:trHeight w:val="1425"/>
        </w:trPr>
        <w:tc>
          <w:tcPr>
            <w:tcW w:w="692" w:type="dxa"/>
            <w:vAlign w:val="center"/>
          </w:tcPr>
          <w:p w:rsidR="00DF1FAC" w:rsidRDefault="00936863">
            <w:pPr>
              <w:pStyle w:val="TableParagraph"/>
              <w:ind w:left="10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工作能力</w:t>
            </w:r>
          </w:p>
        </w:tc>
        <w:tc>
          <w:tcPr>
            <w:tcW w:w="6610" w:type="dxa"/>
            <w:vAlign w:val="center"/>
          </w:tcPr>
          <w:p w:rsidR="00DF1FAC" w:rsidRDefault="00936863">
            <w:pPr>
              <w:pStyle w:val="TableParagraph"/>
              <w:ind w:left="106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零部件的拆装能力</w:t>
            </w:r>
          </w:p>
          <w:p w:rsidR="00DF1FAC" w:rsidRDefault="00936863">
            <w:pPr>
              <w:pStyle w:val="TableParagraph"/>
              <w:ind w:left="106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工量具的选用与使用能力</w:t>
            </w:r>
          </w:p>
          <w:p w:rsidR="00DF1FAC" w:rsidRDefault="00936863">
            <w:pPr>
              <w:pStyle w:val="TableParagraph"/>
              <w:spacing w:before="2"/>
              <w:ind w:left="106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操作方法能力</w:t>
            </w:r>
          </w:p>
          <w:p w:rsidR="00DF1FAC" w:rsidRDefault="00936863">
            <w:pPr>
              <w:pStyle w:val="TableParagraph"/>
              <w:spacing w:before="2"/>
              <w:ind w:left="106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测量程序与方法能力</w:t>
            </w:r>
          </w:p>
          <w:p w:rsidR="00DF1FAC" w:rsidRDefault="00936863">
            <w:pPr>
              <w:pStyle w:val="TableParagraph"/>
              <w:ind w:left="106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修复能力</w:t>
            </w: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</w:tr>
      <w:tr w:rsidR="00DF1FAC">
        <w:trPr>
          <w:trHeight w:val="645"/>
        </w:trPr>
        <w:tc>
          <w:tcPr>
            <w:tcW w:w="692" w:type="dxa"/>
          </w:tcPr>
          <w:p w:rsidR="00DF1FAC" w:rsidRDefault="00DF1FAC">
            <w:pPr>
              <w:pStyle w:val="TableParagraph"/>
              <w:ind w:left="106"/>
              <w:rPr>
                <w:sz w:val="21"/>
              </w:rPr>
            </w:pPr>
          </w:p>
        </w:tc>
        <w:tc>
          <w:tcPr>
            <w:tcW w:w="6610" w:type="dxa"/>
            <w:vAlign w:val="center"/>
          </w:tcPr>
          <w:p w:rsidR="00DF1FAC" w:rsidRDefault="00936863">
            <w:pPr>
              <w:pStyle w:val="TableParagraph"/>
              <w:ind w:left="106"/>
              <w:jc w:val="center"/>
              <w:rPr>
                <w:sz w:val="21"/>
              </w:rPr>
            </w:pPr>
            <w:r>
              <w:rPr>
                <w:rFonts w:hint="eastAsia"/>
                <w:b/>
                <w:sz w:val="20"/>
              </w:rPr>
              <w:t>合</w:t>
            </w:r>
            <w:r>
              <w:rPr>
                <w:rFonts w:hint="eastAsia"/>
                <w:b/>
                <w:sz w:val="20"/>
              </w:rPr>
              <w:tab/>
            </w:r>
            <w:r>
              <w:rPr>
                <w:rFonts w:hint="eastAsia"/>
                <w:b/>
                <w:sz w:val="20"/>
              </w:rPr>
              <w:t>计</w:t>
            </w:r>
          </w:p>
        </w:tc>
        <w:tc>
          <w:tcPr>
            <w:tcW w:w="1681" w:type="dxa"/>
            <w:tcBorders>
              <w:top w:val="nil"/>
            </w:tcBorders>
            <w:vAlign w:val="center"/>
          </w:tcPr>
          <w:p w:rsidR="00DF1FAC" w:rsidRDefault="00936863">
            <w:pPr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b/>
                <w:sz w:val="21"/>
              </w:rPr>
              <w:t>100</w:t>
            </w:r>
          </w:p>
        </w:tc>
      </w:tr>
    </w:tbl>
    <w:p w:rsidR="00DF1FAC" w:rsidRDefault="00DF1FAC">
      <w:pPr>
        <w:pStyle w:val="4"/>
        <w:sectPr w:rsidR="00DF1FAC">
          <w:footerReference w:type="default" r:id="rId8"/>
          <w:pgSz w:w="11910" w:h="16840"/>
          <w:pgMar w:top="1520" w:right="740" w:bottom="1160" w:left="1160" w:header="0" w:footer="964" w:gutter="0"/>
          <w:pgNumType w:start="1"/>
          <w:cols w:space="720"/>
        </w:sectPr>
      </w:pPr>
    </w:p>
    <w:p w:rsidR="00DF1FAC" w:rsidRDefault="00936863">
      <w:pPr>
        <w:pStyle w:val="a4"/>
        <w:numPr>
          <w:ilvl w:val="0"/>
          <w:numId w:val="1"/>
        </w:numPr>
        <w:ind w:left="520"/>
        <w:rPr>
          <w:b/>
          <w:bCs/>
          <w:sz w:val="32"/>
          <w:szCs w:val="32"/>
        </w:rPr>
      </w:pPr>
      <w:bookmarkStart w:id="7" w:name="_bookmark3"/>
      <w:bookmarkStart w:id="8" w:name="二、试题与评判标准"/>
      <w:bookmarkEnd w:id="7"/>
      <w:bookmarkEnd w:id="8"/>
      <w:r>
        <w:rPr>
          <w:rFonts w:hint="eastAsia"/>
          <w:b/>
          <w:bCs/>
          <w:sz w:val="32"/>
          <w:szCs w:val="32"/>
        </w:rPr>
        <w:lastRenderedPageBreak/>
        <w:t>试题与评判标准</w:t>
      </w:r>
    </w:p>
    <w:p w:rsidR="00DF1FAC" w:rsidRDefault="00DF1FAC">
      <w:pPr>
        <w:pStyle w:val="a4"/>
        <w:rPr>
          <w:b/>
          <w:bCs/>
          <w:sz w:val="32"/>
          <w:szCs w:val="32"/>
        </w:rPr>
      </w:pPr>
    </w:p>
    <w:p w:rsidR="00DF1FAC" w:rsidRDefault="00936863">
      <w:pPr>
        <w:pStyle w:val="a4"/>
        <w:ind w:left="520"/>
        <w:rPr>
          <w:b/>
          <w:bCs/>
          <w:sz w:val="24"/>
          <w:szCs w:val="24"/>
        </w:rPr>
      </w:pPr>
      <w:bookmarkStart w:id="9" w:name="_bookmark4"/>
      <w:bookmarkStart w:id="10" w:name="（一）试题（样题）"/>
      <w:bookmarkEnd w:id="9"/>
      <w:bookmarkEnd w:id="10"/>
      <w:r>
        <w:rPr>
          <w:rFonts w:hint="eastAsia"/>
          <w:b/>
          <w:bCs/>
          <w:sz w:val="28"/>
          <w:szCs w:val="28"/>
        </w:rPr>
        <w:t>（一）试题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拖拉机维修</w:t>
      </w:r>
    </w:p>
    <w:p w:rsidR="00DF1FAC" w:rsidRDefault="00936863">
      <w:pPr>
        <w:spacing w:line="480" w:lineRule="exact"/>
        <w:ind w:firstLineChars="200" w:firstLine="482"/>
        <w:rPr>
          <w:b/>
          <w:bCs/>
          <w:sz w:val="24"/>
          <w:szCs w:val="24"/>
          <w:lang w:val="en-US"/>
        </w:rPr>
      </w:pPr>
      <w:bookmarkStart w:id="11" w:name="_bookmark5"/>
      <w:bookmarkStart w:id="12" w:name="农机修理工样卷二：谷物联合收割机维修"/>
      <w:bookmarkStart w:id="13" w:name="_bookmark7"/>
      <w:bookmarkStart w:id="14" w:name="_bookmark6"/>
      <w:bookmarkStart w:id="15" w:name="农机修理工样卷"/>
      <w:bookmarkStart w:id="16" w:name="农机修理工样卷一：拖拉机维修"/>
      <w:bookmarkEnd w:id="11"/>
      <w:bookmarkEnd w:id="12"/>
      <w:bookmarkEnd w:id="13"/>
      <w:bookmarkEnd w:id="14"/>
      <w:bookmarkEnd w:id="15"/>
      <w:bookmarkEnd w:id="16"/>
      <w:r>
        <w:rPr>
          <w:rFonts w:hint="eastAsia"/>
          <w:b/>
          <w:bCs/>
          <w:sz w:val="24"/>
          <w:szCs w:val="24"/>
        </w:rPr>
        <w:t>一、竞赛说明</w:t>
      </w:r>
    </w:p>
    <w:p w:rsidR="00DF1FAC" w:rsidRDefault="00936863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在固定的工位上操作，拖拉机不允许移动。</w:t>
      </w:r>
    </w:p>
    <w:p w:rsidR="00DF1FAC" w:rsidRDefault="00936863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竞赛时严禁拆卸燃油供给系统高压部分。</w:t>
      </w:r>
    </w:p>
    <w:p w:rsidR="00DF1FAC" w:rsidRDefault="00936863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需要两人才能完成的项目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>向裁判申请，在技术人员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协助下完成。</w:t>
      </w:r>
    </w:p>
    <w:p w:rsidR="00DF1FAC" w:rsidRDefault="00936863">
      <w:pPr>
        <w:spacing w:line="480" w:lineRule="exact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二、竞赛任务</w:t>
      </w:r>
      <w:r>
        <w:rPr>
          <w:rFonts w:hint="eastAsia"/>
          <w:b/>
          <w:bCs/>
          <w:sz w:val="24"/>
          <w:szCs w:val="24"/>
        </w:rPr>
        <w:t>。</w:t>
      </w:r>
    </w:p>
    <w:p w:rsidR="00DF1FAC" w:rsidRDefault="00936863">
      <w:pPr>
        <w:spacing w:line="480" w:lineRule="exact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任务</w:t>
      </w:r>
      <w:r>
        <w:rPr>
          <w:rFonts w:hint="eastAsia"/>
          <w:b/>
          <w:sz w:val="24"/>
          <w:szCs w:val="24"/>
        </w:rPr>
        <w:t xml:space="preserve">1  </w:t>
      </w:r>
      <w:r>
        <w:rPr>
          <w:rFonts w:hint="eastAsia"/>
          <w:b/>
          <w:sz w:val="24"/>
          <w:szCs w:val="24"/>
        </w:rPr>
        <w:t>完成</w:t>
      </w:r>
      <w:r>
        <w:rPr>
          <w:rFonts w:hint="eastAsia"/>
          <w:b/>
          <w:bCs/>
          <w:sz w:val="24"/>
          <w:szCs w:val="24"/>
        </w:rPr>
        <w:t>准备工作</w:t>
      </w:r>
    </w:p>
    <w:p w:rsidR="00DF1FAC" w:rsidRDefault="00936863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完成安全保护、</w:t>
      </w:r>
      <w:r>
        <w:rPr>
          <w:sz w:val="24"/>
          <w:szCs w:val="24"/>
        </w:rPr>
        <w:t>工</w:t>
      </w:r>
      <w:r>
        <w:rPr>
          <w:rFonts w:hint="eastAsia"/>
          <w:sz w:val="24"/>
          <w:szCs w:val="24"/>
        </w:rPr>
        <w:t>量</w:t>
      </w:r>
      <w:r>
        <w:rPr>
          <w:sz w:val="24"/>
          <w:szCs w:val="24"/>
        </w:rPr>
        <w:t>具</w:t>
      </w:r>
      <w:r>
        <w:rPr>
          <w:rFonts w:hint="eastAsia"/>
          <w:sz w:val="24"/>
          <w:szCs w:val="24"/>
        </w:rPr>
        <w:t>清洁检查</w:t>
      </w:r>
      <w:r>
        <w:rPr>
          <w:sz w:val="24"/>
          <w:szCs w:val="24"/>
        </w:rPr>
        <w:t>等</w:t>
      </w:r>
      <w:r>
        <w:rPr>
          <w:rFonts w:hint="eastAsia"/>
          <w:sz w:val="24"/>
          <w:szCs w:val="24"/>
        </w:rPr>
        <w:t>工作。</w:t>
      </w:r>
    </w:p>
    <w:p w:rsidR="00DF1FAC" w:rsidRDefault="00936863">
      <w:pPr>
        <w:spacing w:line="480" w:lineRule="exact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任务</w:t>
      </w:r>
      <w:r>
        <w:rPr>
          <w:rFonts w:hint="eastAsia"/>
          <w:b/>
          <w:sz w:val="24"/>
          <w:szCs w:val="24"/>
        </w:rPr>
        <w:t xml:space="preserve">2  </w:t>
      </w:r>
      <w:r>
        <w:rPr>
          <w:rFonts w:hint="eastAsia"/>
          <w:b/>
          <w:sz w:val="24"/>
          <w:szCs w:val="24"/>
        </w:rPr>
        <w:t>完成</w:t>
      </w:r>
      <w:r>
        <w:rPr>
          <w:rFonts w:hint="eastAsia"/>
          <w:b/>
          <w:bCs/>
          <w:sz w:val="24"/>
          <w:szCs w:val="24"/>
        </w:rPr>
        <w:t>拖拉机的保养技术工作</w:t>
      </w:r>
    </w:p>
    <w:p w:rsidR="00DF1FAC" w:rsidRDefault="00936863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）检查</w:t>
      </w:r>
      <w:r>
        <w:rPr>
          <w:sz w:val="24"/>
          <w:szCs w:val="24"/>
        </w:rPr>
        <w:t>车辆状态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安全措施等</w:t>
      </w:r>
      <w:r>
        <w:rPr>
          <w:rFonts w:hint="eastAsia"/>
          <w:sz w:val="24"/>
          <w:szCs w:val="24"/>
        </w:rPr>
        <w:t>；</w:t>
      </w:r>
    </w:p>
    <w:p w:rsidR="00DF1FAC" w:rsidRDefault="00936863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）按要求</w:t>
      </w:r>
      <w:r>
        <w:rPr>
          <w:sz w:val="24"/>
          <w:szCs w:val="24"/>
        </w:rPr>
        <w:t>完成</w:t>
      </w:r>
      <w:r>
        <w:rPr>
          <w:rFonts w:hint="eastAsia"/>
          <w:sz w:val="24"/>
          <w:szCs w:val="24"/>
        </w:rPr>
        <w:t>拖拉机</w:t>
      </w:r>
      <w:r>
        <w:rPr>
          <w:sz w:val="24"/>
          <w:szCs w:val="24"/>
        </w:rPr>
        <w:t>日常班次保养</w:t>
      </w:r>
      <w:r>
        <w:rPr>
          <w:rFonts w:hint="eastAsia"/>
          <w:sz w:val="24"/>
          <w:szCs w:val="24"/>
        </w:rPr>
        <w:t>；</w:t>
      </w:r>
    </w:p>
    <w:p w:rsidR="00DF1FAC" w:rsidRDefault="00936863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①检查拖拉机外</w:t>
      </w:r>
      <w:r>
        <w:rPr>
          <w:rFonts w:hint="eastAsia"/>
          <w:sz w:val="24"/>
          <w:szCs w:val="24"/>
        </w:rPr>
        <w:t>观；</w:t>
      </w:r>
    </w:p>
    <w:p w:rsidR="00DF1FAC" w:rsidRDefault="00936863">
      <w:pPr>
        <w:spacing w:line="480" w:lineRule="exact"/>
        <w:ind w:leftChars="200" w:left="440"/>
        <w:rPr>
          <w:sz w:val="24"/>
          <w:szCs w:val="24"/>
        </w:rPr>
      </w:pPr>
      <w:r>
        <w:rPr>
          <w:rFonts w:hint="eastAsia"/>
          <w:sz w:val="24"/>
          <w:szCs w:val="24"/>
        </w:rPr>
        <w:t>②检查发动机机油油位、制动泵</w:t>
      </w:r>
      <w:r>
        <w:rPr>
          <w:rFonts w:hint="eastAsia"/>
          <w:sz w:val="24"/>
          <w:szCs w:val="24"/>
        </w:rPr>
        <w:t>储液罐</w:t>
      </w:r>
      <w:r>
        <w:rPr>
          <w:rFonts w:hint="eastAsia"/>
          <w:sz w:val="24"/>
          <w:szCs w:val="24"/>
        </w:rPr>
        <w:t>液</w:t>
      </w:r>
      <w:r>
        <w:rPr>
          <w:rFonts w:hint="eastAsia"/>
          <w:sz w:val="24"/>
          <w:szCs w:val="24"/>
        </w:rPr>
        <w:t>位</w:t>
      </w:r>
      <w:r>
        <w:rPr>
          <w:rFonts w:hint="eastAsia"/>
          <w:sz w:val="24"/>
          <w:szCs w:val="24"/>
        </w:rPr>
        <w:t>高度</w:t>
      </w:r>
      <w:r>
        <w:rPr>
          <w:rFonts w:hint="eastAsia"/>
          <w:sz w:val="24"/>
          <w:szCs w:val="24"/>
        </w:rPr>
        <w:t>，检查清理</w:t>
      </w:r>
      <w:r>
        <w:rPr>
          <w:rFonts w:hint="eastAsia"/>
          <w:sz w:val="24"/>
          <w:szCs w:val="24"/>
        </w:rPr>
        <w:t>空气滤清器等</w:t>
      </w:r>
      <w:r>
        <w:rPr>
          <w:rFonts w:hint="eastAsia"/>
          <w:sz w:val="24"/>
          <w:szCs w:val="24"/>
        </w:rPr>
        <w:t>；</w:t>
      </w:r>
    </w:p>
    <w:p w:rsidR="00DF1FAC" w:rsidRDefault="00936863">
      <w:pPr>
        <w:spacing w:line="480" w:lineRule="exact"/>
        <w:ind w:leftChars="200" w:left="440"/>
        <w:rPr>
          <w:sz w:val="24"/>
          <w:szCs w:val="24"/>
        </w:rPr>
      </w:pPr>
      <w:r>
        <w:rPr>
          <w:rFonts w:hint="eastAsia"/>
          <w:sz w:val="24"/>
          <w:szCs w:val="24"/>
        </w:rPr>
        <w:t>③加注</w:t>
      </w:r>
      <w:r>
        <w:rPr>
          <w:sz w:val="24"/>
          <w:szCs w:val="24"/>
        </w:rPr>
        <w:t>润滑</w:t>
      </w:r>
      <w:r>
        <w:rPr>
          <w:rFonts w:hint="eastAsia"/>
          <w:sz w:val="24"/>
          <w:szCs w:val="24"/>
        </w:rPr>
        <w:t>脂：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不少于６处</w:t>
      </w:r>
      <w:r>
        <w:rPr>
          <w:rFonts w:hint="eastAsia"/>
          <w:sz w:val="24"/>
          <w:szCs w:val="24"/>
        </w:rPr>
        <w:t>）；</w:t>
      </w:r>
    </w:p>
    <w:p w:rsidR="00DF1FAC" w:rsidRDefault="00936863">
      <w:pPr>
        <w:spacing w:line="480" w:lineRule="exact"/>
        <w:ind w:leftChars="200" w:left="440"/>
        <w:rPr>
          <w:sz w:val="24"/>
          <w:szCs w:val="24"/>
        </w:rPr>
      </w:pPr>
      <w:r>
        <w:rPr>
          <w:rFonts w:hint="eastAsia"/>
          <w:sz w:val="24"/>
          <w:szCs w:val="24"/>
        </w:rPr>
        <w:t>④检查轮胎气压、蓄电池状态，并填写表１</w:t>
      </w:r>
      <w:r>
        <w:rPr>
          <w:rFonts w:hint="eastAsia"/>
          <w:sz w:val="24"/>
          <w:szCs w:val="24"/>
        </w:rPr>
        <w:t>；</w:t>
      </w:r>
    </w:p>
    <w:p w:rsidR="00DF1FAC" w:rsidRDefault="00936863">
      <w:pPr>
        <w:spacing w:line="480" w:lineRule="exact"/>
        <w:ind w:firstLineChars="1000" w:firstLine="2209"/>
        <w:jc w:val="both"/>
        <w:rPr>
          <w:b/>
          <w:szCs w:val="21"/>
        </w:rPr>
      </w:pPr>
      <w:r>
        <w:rPr>
          <w:rFonts w:hint="eastAsia"/>
          <w:b/>
          <w:szCs w:val="21"/>
        </w:rPr>
        <w:t>表１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轮胎气压测试和蓄电池状态检查记录表</w:t>
      </w:r>
    </w:p>
    <w:p w:rsidR="00DF1FAC" w:rsidRDefault="00DF1FAC">
      <w:pPr>
        <w:pStyle w:val="a0"/>
        <w:ind w:firstLine="210"/>
        <w:rPr>
          <w:lang w:val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92"/>
        <w:gridCol w:w="993"/>
        <w:gridCol w:w="992"/>
        <w:gridCol w:w="992"/>
        <w:gridCol w:w="4243"/>
      </w:tblGrid>
      <w:tr w:rsidR="00DF1FAC">
        <w:tc>
          <w:tcPr>
            <w:tcW w:w="850" w:type="dxa"/>
            <w:vAlign w:val="center"/>
          </w:tcPr>
          <w:p w:rsidR="00DF1FAC" w:rsidRDefault="0093686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3969" w:type="dxa"/>
            <w:gridSpan w:val="4"/>
            <w:vAlign w:val="center"/>
          </w:tcPr>
          <w:p w:rsidR="00DF1FAC" w:rsidRDefault="0093686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轮胎气压（大气压）</w:t>
            </w:r>
          </w:p>
        </w:tc>
        <w:tc>
          <w:tcPr>
            <w:tcW w:w="4243" w:type="dxa"/>
            <w:vAlign w:val="center"/>
          </w:tcPr>
          <w:p w:rsidR="00DF1FAC" w:rsidRDefault="0093686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蓄电池状态</w:t>
            </w:r>
          </w:p>
        </w:tc>
      </w:tr>
      <w:tr w:rsidR="00DF1FAC">
        <w:tc>
          <w:tcPr>
            <w:tcW w:w="850" w:type="dxa"/>
            <w:vMerge w:val="restart"/>
            <w:vAlign w:val="center"/>
          </w:tcPr>
          <w:p w:rsidR="00DF1FAC" w:rsidRDefault="0093686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数值</w:t>
            </w:r>
          </w:p>
        </w:tc>
        <w:tc>
          <w:tcPr>
            <w:tcW w:w="992" w:type="dxa"/>
            <w:vAlign w:val="center"/>
          </w:tcPr>
          <w:p w:rsidR="00DF1FAC" w:rsidRDefault="0093686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左前</w:t>
            </w:r>
          </w:p>
        </w:tc>
        <w:tc>
          <w:tcPr>
            <w:tcW w:w="993" w:type="dxa"/>
            <w:vAlign w:val="center"/>
          </w:tcPr>
          <w:p w:rsidR="00DF1FAC" w:rsidRDefault="0093686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右前</w:t>
            </w:r>
          </w:p>
        </w:tc>
        <w:tc>
          <w:tcPr>
            <w:tcW w:w="992" w:type="dxa"/>
            <w:vAlign w:val="center"/>
          </w:tcPr>
          <w:p w:rsidR="00DF1FAC" w:rsidRDefault="0093686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左后</w:t>
            </w:r>
          </w:p>
        </w:tc>
        <w:tc>
          <w:tcPr>
            <w:tcW w:w="992" w:type="dxa"/>
            <w:vAlign w:val="center"/>
          </w:tcPr>
          <w:p w:rsidR="00DF1FAC" w:rsidRDefault="0093686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右后</w:t>
            </w:r>
          </w:p>
        </w:tc>
        <w:tc>
          <w:tcPr>
            <w:tcW w:w="4243" w:type="dxa"/>
            <w:vAlign w:val="center"/>
          </w:tcPr>
          <w:p w:rsidR="00DF1FAC" w:rsidRDefault="0093686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观察孔显示的颜色</w:t>
            </w:r>
          </w:p>
        </w:tc>
      </w:tr>
      <w:tr w:rsidR="00DF1FAC">
        <w:tc>
          <w:tcPr>
            <w:tcW w:w="850" w:type="dxa"/>
            <w:vMerge/>
            <w:vAlign w:val="center"/>
          </w:tcPr>
          <w:p w:rsidR="00DF1FAC" w:rsidRDefault="00DF1FA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F1FAC" w:rsidRDefault="00DF1FA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F1FAC" w:rsidRDefault="00DF1FA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F1FAC" w:rsidRDefault="00DF1FA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F1FAC" w:rsidRDefault="00DF1FA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4243" w:type="dxa"/>
            <w:vAlign w:val="center"/>
          </w:tcPr>
          <w:p w:rsidR="00DF1FAC" w:rsidRDefault="00DF1FAC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DF1FAC">
        <w:tc>
          <w:tcPr>
            <w:tcW w:w="850" w:type="dxa"/>
            <w:vAlign w:val="center"/>
          </w:tcPr>
          <w:p w:rsidR="00DF1FAC" w:rsidRDefault="0093686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结论</w:t>
            </w:r>
          </w:p>
        </w:tc>
        <w:tc>
          <w:tcPr>
            <w:tcW w:w="3969" w:type="dxa"/>
            <w:gridSpan w:val="4"/>
            <w:vAlign w:val="center"/>
          </w:tcPr>
          <w:p w:rsidR="00DF1FAC" w:rsidRDefault="00DF1FAC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4243" w:type="dxa"/>
            <w:vAlign w:val="center"/>
          </w:tcPr>
          <w:p w:rsidR="00DF1FAC" w:rsidRDefault="00DF1FAC">
            <w:pPr>
              <w:spacing w:line="480" w:lineRule="exact"/>
              <w:jc w:val="center"/>
              <w:rPr>
                <w:szCs w:val="21"/>
              </w:rPr>
            </w:pPr>
          </w:p>
        </w:tc>
      </w:tr>
    </w:tbl>
    <w:p w:rsidR="00DF1FAC" w:rsidRDefault="00936863">
      <w:pPr>
        <w:spacing w:line="4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任务</w:t>
      </w:r>
      <w:r>
        <w:rPr>
          <w:rFonts w:hint="eastAsia"/>
          <w:b/>
          <w:sz w:val="24"/>
          <w:szCs w:val="24"/>
        </w:rPr>
        <w:t xml:space="preserve">3  </w:t>
      </w:r>
      <w:r>
        <w:rPr>
          <w:b/>
          <w:sz w:val="24"/>
          <w:szCs w:val="24"/>
        </w:rPr>
        <w:t>排除</w:t>
      </w:r>
      <w:r>
        <w:rPr>
          <w:rFonts w:hint="eastAsia"/>
          <w:b/>
          <w:sz w:val="24"/>
          <w:szCs w:val="24"/>
        </w:rPr>
        <w:t>发动机</w:t>
      </w:r>
      <w:r>
        <w:rPr>
          <w:b/>
          <w:sz w:val="24"/>
          <w:szCs w:val="24"/>
        </w:rPr>
        <w:t>电路故障</w:t>
      </w:r>
    </w:p>
    <w:p w:rsidR="00DF1FAC" w:rsidRDefault="00936863">
      <w:pPr>
        <w:spacing w:line="480" w:lineRule="exact"/>
        <w:ind w:firstLineChars="200" w:firstLine="48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）排除</w:t>
      </w:r>
      <w:r>
        <w:rPr>
          <w:sz w:val="24"/>
          <w:szCs w:val="24"/>
        </w:rPr>
        <w:t>电路故障</w:t>
      </w:r>
      <w:r>
        <w:rPr>
          <w:rFonts w:hint="eastAsia"/>
          <w:sz w:val="24"/>
          <w:szCs w:val="24"/>
        </w:rPr>
        <w:t>；</w:t>
      </w:r>
    </w:p>
    <w:p w:rsidR="00DF1FAC" w:rsidRDefault="00936863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）排除</w:t>
      </w:r>
      <w:r>
        <w:rPr>
          <w:sz w:val="24"/>
          <w:szCs w:val="24"/>
        </w:rPr>
        <w:t>启动电路故障</w:t>
      </w:r>
      <w:r>
        <w:rPr>
          <w:rFonts w:hint="eastAsia"/>
          <w:sz w:val="24"/>
          <w:szCs w:val="24"/>
        </w:rPr>
        <w:t>；</w:t>
      </w:r>
    </w:p>
    <w:p w:rsidR="00DF1FAC" w:rsidRDefault="00936863">
      <w:pPr>
        <w:spacing w:line="48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使用诊断仪对电控系统进行测试、诊断</w:t>
      </w:r>
      <w:r>
        <w:rPr>
          <w:rFonts w:hint="eastAsia"/>
          <w:sz w:val="24"/>
          <w:szCs w:val="24"/>
        </w:rPr>
        <w:t>与排除</w:t>
      </w:r>
      <w:r>
        <w:rPr>
          <w:sz w:val="24"/>
          <w:szCs w:val="24"/>
        </w:rPr>
        <w:t>，排除故障后发动机应运转正常并填写数据记录表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；</w:t>
      </w:r>
    </w:p>
    <w:p w:rsidR="00DF1FAC" w:rsidRDefault="00DF1FAC">
      <w:pPr>
        <w:pStyle w:val="a0"/>
        <w:ind w:firstLine="210"/>
        <w:rPr>
          <w:lang w:val="zh-CN"/>
        </w:rPr>
      </w:pPr>
    </w:p>
    <w:p w:rsidR="00DF1FAC" w:rsidRDefault="00DF1FAC">
      <w:pPr>
        <w:pStyle w:val="a0"/>
        <w:ind w:firstLine="210"/>
        <w:rPr>
          <w:lang w:val="zh-CN"/>
        </w:rPr>
      </w:pPr>
    </w:p>
    <w:p w:rsidR="00DF1FAC" w:rsidRDefault="0093686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表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诊断仪测试数据流记录</w:t>
      </w:r>
    </w:p>
    <w:p w:rsidR="00DF1FAC" w:rsidRDefault="00936863">
      <w:pPr>
        <w:tabs>
          <w:tab w:val="left" w:pos="3956"/>
        </w:tabs>
        <w:spacing w:before="148" w:after="27"/>
        <w:ind w:left="537"/>
        <w:rPr>
          <w:szCs w:val="21"/>
        </w:rPr>
      </w:pPr>
      <w:r>
        <w:rPr>
          <w:spacing w:val="-1"/>
          <w:szCs w:val="21"/>
        </w:rPr>
        <w:t>测</w:t>
      </w:r>
      <w:r>
        <w:rPr>
          <w:szCs w:val="21"/>
        </w:rPr>
        <w:t>试工况：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发动机转速</w:t>
      </w:r>
      <w:r>
        <w:rPr>
          <w:rFonts w:hint="eastAsia"/>
          <w:szCs w:val="21"/>
          <w:u w:val="single"/>
        </w:rPr>
        <w:t>1</w:t>
      </w:r>
      <w:r>
        <w:rPr>
          <w:rFonts w:hint="eastAsia"/>
          <w:szCs w:val="21"/>
          <w:u w:val="single"/>
        </w:rPr>
        <w:t>5</w:t>
      </w:r>
      <w:r>
        <w:rPr>
          <w:rFonts w:hint="eastAsia"/>
          <w:szCs w:val="21"/>
          <w:u w:val="single"/>
        </w:rPr>
        <w:t>00 rpm</w:t>
      </w:r>
      <w:r>
        <w:rPr>
          <w:szCs w:val="21"/>
          <w:u w:val="single"/>
        </w:rPr>
        <w:tab/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462"/>
        <w:gridCol w:w="1854"/>
        <w:gridCol w:w="1960"/>
        <w:gridCol w:w="2137"/>
      </w:tblGrid>
      <w:tr w:rsidR="00DF1FAC">
        <w:trPr>
          <w:trHeight w:val="620"/>
        </w:trPr>
        <w:tc>
          <w:tcPr>
            <w:tcW w:w="484" w:type="pct"/>
          </w:tcPr>
          <w:p w:rsidR="00DF1FAC" w:rsidRDefault="00936863">
            <w:pPr>
              <w:spacing w:before="181"/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320" w:type="pct"/>
          </w:tcPr>
          <w:p w:rsidR="00DF1FAC" w:rsidRDefault="00936863">
            <w:pPr>
              <w:spacing w:before="181"/>
              <w:ind w:left="279" w:right="3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监控量名称</w:t>
            </w:r>
          </w:p>
        </w:tc>
        <w:tc>
          <w:tcPr>
            <w:tcW w:w="995" w:type="pct"/>
          </w:tcPr>
          <w:p w:rsidR="00DF1FAC" w:rsidRDefault="00936863">
            <w:pPr>
              <w:spacing w:before="181"/>
              <w:ind w:left="467"/>
              <w:rPr>
                <w:szCs w:val="21"/>
              </w:rPr>
            </w:pPr>
            <w:r>
              <w:rPr>
                <w:rFonts w:hint="eastAsia"/>
                <w:szCs w:val="21"/>
              </w:rPr>
              <w:t>监控量值</w:t>
            </w:r>
          </w:p>
        </w:tc>
        <w:tc>
          <w:tcPr>
            <w:tcW w:w="1052" w:type="pct"/>
          </w:tcPr>
          <w:p w:rsidR="00DF1FAC" w:rsidRDefault="00936863">
            <w:pPr>
              <w:spacing w:before="181"/>
              <w:ind w:left="467"/>
              <w:rPr>
                <w:szCs w:val="21"/>
              </w:rPr>
            </w:pPr>
            <w:r>
              <w:rPr>
                <w:rFonts w:hint="eastAsia"/>
                <w:szCs w:val="21"/>
              </w:rPr>
              <w:t>监控量单位</w:t>
            </w:r>
          </w:p>
        </w:tc>
        <w:tc>
          <w:tcPr>
            <w:tcW w:w="1147" w:type="pct"/>
          </w:tcPr>
          <w:p w:rsidR="00DF1FAC" w:rsidRDefault="00936863">
            <w:pPr>
              <w:spacing w:before="181"/>
              <w:ind w:left="468"/>
              <w:rPr>
                <w:szCs w:val="21"/>
              </w:rPr>
            </w:pPr>
            <w:r>
              <w:rPr>
                <w:rFonts w:hint="eastAsia"/>
                <w:szCs w:val="21"/>
              </w:rPr>
              <w:t>备　注</w:t>
            </w:r>
          </w:p>
        </w:tc>
      </w:tr>
      <w:tr w:rsidR="00DF1FAC">
        <w:trPr>
          <w:trHeight w:val="375"/>
        </w:trPr>
        <w:tc>
          <w:tcPr>
            <w:tcW w:w="484" w:type="pct"/>
          </w:tcPr>
          <w:p w:rsidR="00DF1FAC" w:rsidRDefault="00936863">
            <w:pPr>
              <w:spacing w:before="48"/>
              <w:ind w:left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20" w:type="pct"/>
          </w:tcPr>
          <w:p w:rsidR="00DF1FAC" w:rsidRDefault="00936863">
            <w:pPr>
              <w:spacing w:before="34"/>
              <w:ind w:left="381" w:right="3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电甁电压</w:t>
            </w:r>
          </w:p>
        </w:tc>
        <w:tc>
          <w:tcPr>
            <w:tcW w:w="995" w:type="pct"/>
          </w:tcPr>
          <w:p w:rsidR="00DF1FAC" w:rsidRDefault="00DF1FAC">
            <w:pPr>
              <w:rPr>
                <w:szCs w:val="21"/>
              </w:rPr>
            </w:pPr>
          </w:p>
        </w:tc>
        <w:tc>
          <w:tcPr>
            <w:tcW w:w="1052" w:type="pct"/>
          </w:tcPr>
          <w:p w:rsidR="00DF1FAC" w:rsidRDefault="00936863">
            <w:pPr>
              <w:spacing w:before="48"/>
              <w:ind w:left="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</w:t>
            </w:r>
          </w:p>
        </w:tc>
        <w:tc>
          <w:tcPr>
            <w:tcW w:w="1147" w:type="pct"/>
          </w:tcPr>
          <w:p w:rsidR="00DF1FAC" w:rsidRDefault="00DF1FAC">
            <w:pPr>
              <w:rPr>
                <w:szCs w:val="21"/>
              </w:rPr>
            </w:pPr>
          </w:p>
        </w:tc>
      </w:tr>
      <w:tr w:rsidR="00DF1FAC">
        <w:trPr>
          <w:trHeight w:val="356"/>
        </w:trPr>
        <w:tc>
          <w:tcPr>
            <w:tcW w:w="484" w:type="pct"/>
          </w:tcPr>
          <w:p w:rsidR="00DF1FAC" w:rsidRDefault="00936863">
            <w:pPr>
              <w:spacing w:before="39"/>
              <w:ind w:left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20" w:type="pct"/>
          </w:tcPr>
          <w:p w:rsidR="00DF1FAC" w:rsidRDefault="00936863">
            <w:pPr>
              <w:spacing w:before="26"/>
              <w:ind w:left="381" w:right="3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发动机转速</w:t>
            </w:r>
          </w:p>
        </w:tc>
        <w:tc>
          <w:tcPr>
            <w:tcW w:w="995" w:type="pct"/>
          </w:tcPr>
          <w:p w:rsidR="00DF1FAC" w:rsidRDefault="00DF1FAC">
            <w:pPr>
              <w:rPr>
                <w:szCs w:val="21"/>
              </w:rPr>
            </w:pPr>
          </w:p>
        </w:tc>
        <w:tc>
          <w:tcPr>
            <w:tcW w:w="1052" w:type="pct"/>
          </w:tcPr>
          <w:p w:rsidR="00DF1FAC" w:rsidRDefault="00936863">
            <w:pPr>
              <w:spacing w:before="39"/>
              <w:ind w:left="620" w:right="6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rpm</w:t>
            </w:r>
          </w:p>
        </w:tc>
        <w:tc>
          <w:tcPr>
            <w:tcW w:w="1147" w:type="pct"/>
          </w:tcPr>
          <w:p w:rsidR="00DF1FAC" w:rsidRDefault="00DF1FAC">
            <w:pPr>
              <w:rPr>
                <w:szCs w:val="21"/>
              </w:rPr>
            </w:pPr>
          </w:p>
        </w:tc>
      </w:tr>
      <w:tr w:rsidR="00DF1FAC">
        <w:trPr>
          <w:trHeight w:val="375"/>
        </w:trPr>
        <w:tc>
          <w:tcPr>
            <w:tcW w:w="484" w:type="pct"/>
          </w:tcPr>
          <w:p w:rsidR="00DF1FAC" w:rsidRDefault="00936863">
            <w:pPr>
              <w:spacing w:before="49"/>
              <w:ind w:left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20" w:type="pct"/>
          </w:tcPr>
          <w:p w:rsidR="00DF1FAC" w:rsidRDefault="00936863">
            <w:pPr>
              <w:spacing w:before="33"/>
              <w:ind w:left="381" w:right="3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预喷油量</w:t>
            </w:r>
          </w:p>
        </w:tc>
        <w:tc>
          <w:tcPr>
            <w:tcW w:w="995" w:type="pct"/>
          </w:tcPr>
          <w:p w:rsidR="00DF1FAC" w:rsidRDefault="00DF1FAC">
            <w:pPr>
              <w:rPr>
                <w:szCs w:val="21"/>
              </w:rPr>
            </w:pPr>
          </w:p>
        </w:tc>
        <w:tc>
          <w:tcPr>
            <w:tcW w:w="1052" w:type="pct"/>
          </w:tcPr>
          <w:p w:rsidR="00DF1FAC" w:rsidRDefault="00936863">
            <w:pPr>
              <w:spacing w:before="49"/>
              <w:ind w:left="417"/>
              <w:rPr>
                <w:szCs w:val="21"/>
              </w:rPr>
            </w:pP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/stroke</w:t>
            </w:r>
          </w:p>
        </w:tc>
        <w:tc>
          <w:tcPr>
            <w:tcW w:w="1147" w:type="pct"/>
          </w:tcPr>
          <w:p w:rsidR="00DF1FAC" w:rsidRDefault="00DF1FAC">
            <w:pPr>
              <w:rPr>
                <w:szCs w:val="21"/>
              </w:rPr>
            </w:pPr>
          </w:p>
        </w:tc>
      </w:tr>
      <w:tr w:rsidR="00DF1FAC">
        <w:trPr>
          <w:trHeight w:val="357"/>
        </w:trPr>
        <w:tc>
          <w:tcPr>
            <w:tcW w:w="484" w:type="pct"/>
          </w:tcPr>
          <w:p w:rsidR="00DF1FAC" w:rsidRDefault="00936863">
            <w:pPr>
              <w:spacing w:before="39"/>
              <w:ind w:left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20" w:type="pct"/>
          </w:tcPr>
          <w:p w:rsidR="00DF1FAC" w:rsidRDefault="00936863">
            <w:pPr>
              <w:spacing w:before="25"/>
              <w:ind w:left="381" w:right="3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喷油量</w:t>
            </w:r>
          </w:p>
        </w:tc>
        <w:tc>
          <w:tcPr>
            <w:tcW w:w="995" w:type="pct"/>
          </w:tcPr>
          <w:p w:rsidR="00DF1FAC" w:rsidRDefault="00DF1FAC">
            <w:pPr>
              <w:rPr>
                <w:szCs w:val="21"/>
              </w:rPr>
            </w:pPr>
          </w:p>
        </w:tc>
        <w:tc>
          <w:tcPr>
            <w:tcW w:w="1052" w:type="pct"/>
          </w:tcPr>
          <w:p w:rsidR="00DF1FAC" w:rsidRDefault="00936863">
            <w:pPr>
              <w:spacing w:before="39"/>
              <w:ind w:left="417"/>
              <w:rPr>
                <w:szCs w:val="21"/>
              </w:rPr>
            </w:pP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/stroke</w:t>
            </w:r>
          </w:p>
        </w:tc>
        <w:tc>
          <w:tcPr>
            <w:tcW w:w="1147" w:type="pct"/>
          </w:tcPr>
          <w:p w:rsidR="00DF1FAC" w:rsidRDefault="00DF1FAC">
            <w:pPr>
              <w:rPr>
                <w:szCs w:val="21"/>
              </w:rPr>
            </w:pPr>
          </w:p>
        </w:tc>
      </w:tr>
      <w:tr w:rsidR="00DF1FAC">
        <w:trPr>
          <w:trHeight w:val="375"/>
        </w:trPr>
        <w:tc>
          <w:tcPr>
            <w:tcW w:w="484" w:type="pct"/>
          </w:tcPr>
          <w:p w:rsidR="00DF1FAC" w:rsidRDefault="00936863">
            <w:pPr>
              <w:spacing w:before="48"/>
              <w:ind w:left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20" w:type="pct"/>
          </w:tcPr>
          <w:p w:rsidR="00DF1FAC" w:rsidRDefault="00936863">
            <w:pPr>
              <w:spacing w:before="35"/>
              <w:ind w:left="381" w:right="3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实际共轨压力</w:t>
            </w:r>
          </w:p>
        </w:tc>
        <w:tc>
          <w:tcPr>
            <w:tcW w:w="995" w:type="pct"/>
          </w:tcPr>
          <w:p w:rsidR="00DF1FAC" w:rsidRDefault="00DF1FAC">
            <w:pPr>
              <w:rPr>
                <w:szCs w:val="21"/>
              </w:rPr>
            </w:pPr>
          </w:p>
        </w:tc>
        <w:tc>
          <w:tcPr>
            <w:tcW w:w="1052" w:type="pct"/>
          </w:tcPr>
          <w:p w:rsidR="00DF1FAC" w:rsidRDefault="00936863">
            <w:pPr>
              <w:spacing w:before="48"/>
              <w:ind w:left="620" w:right="6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/>
              </w:rPr>
              <w:t>M</w:t>
            </w:r>
            <w:r>
              <w:rPr>
                <w:rFonts w:hint="eastAsia"/>
                <w:szCs w:val="21"/>
              </w:rPr>
              <w:t>p</w:t>
            </w:r>
            <w:r>
              <w:rPr>
                <w:rFonts w:hint="eastAsia"/>
                <w:szCs w:val="21"/>
                <w:vertAlign w:val="subscript"/>
              </w:rPr>
              <w:t>a</w:t>
            </w:r>
          </w:p>
        </w:tc>
        <w:tc>
          <w:tcPr>
            <w:tcW w:w="1147" w:type="pct"/>
          </w:tcPr>
          <w:p w:rsidR="00DF1FAC" w:rsidRDefault="00DF1FAC">
            <w:pPr>
              <w:rPr>
                <w:szCs w:val="21"/>
              </w:rPr>
            </w:pPr>
          </w:p>
        </w:tc>
      </w:tr>
      <w:tr w:rsidR="00DF1FAC">
        <w:trPr>
          <w:trHeight w:val="356"/>
        </w:trPr>
        <w:tc>
          <w:tcPr>
            <w:tcW w:w="484" w:type="pct"/>
          </w:tcPr>
          <w:p w:rsidR="00DF1FAC" w:rsidRDefault="00936863">
            <w:pPr>
              <w:spacing w:before="40"/>
              <w:ind w:left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20" w:type="pct"/>
          </w:tcPr>
          <w:p w:rsidR="00DF1FAC" w:rsidRDefault="00936863">
            <w:pPr>
              <w:spacing w:before="24"/>
              <w:ind w:left="381" w:right="3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水温</w:t>
            </w:r>
          </w:p>
        </w:tc>
        <w:tc>
          <w:tcPr>
            <w:tcW w:w="995" w:type="pct"/>
          </w:tcPr>
          <w:p w:rsidR="00DF1FAC" w:rsidRDefault="00DF1FAC">
            <w:pPr>
              <w:rPr>
                <w:szCs w:val="21"/>
              </w:rPr>
            </w:pPr>
          </w:p>
        </w:tc>
        <w:tc>
          <w:tcPr>
            <w:tcW w:w="1052" w:type="pct"/>
          </w:tcPr>
          <w:p w:rsidR="00DF1FAC" w:rsidRDefault="00936863">
            <w:pPr>
              <w:spacing w:before="40"/>
              <w:ind w:left="620" w:right="6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vertAlign w:val="superscript"/>
              </w:rPr>
              <w:t>o</w:t>
            </w: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147" w:type="pct"/>
          </w:tcPr>
          <w:p w:rsidR="00DF1FAC" w:rsidRDefault="00DF1FAC">
            <w:pPr>
              <w:rPr>
                <w:szCs w:val="21"/>
              </w:rPr>
            </w:pPr>
          </w:p>
        </w:tc>
      </w:tr>
      <w:tr w:rsidR="00DF1FAC">
        <w:trPr>
          <w:trHeight w:val="375"/>
        </w:trPr>
        <w:tc>
          <w:tcPr>
            <w:tcW w:w="484" w:type="pct"/>
          </w:tcPr>
          <w:p w:rsidR="00DF1FAC" w:rsidRDefault="00936863">
            <w:pPr>
              <w:spacing w:before="48"/>
              <w:ind w:left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320" w:type="pct"/>
          </w:tcPr>
          <w:p w:rsidR="00DF1FAC" w:rsidRDefault="00936863">
            <w:pPr>
              <w:spacing w:before="34"/>
              <w:ind w:left="381" w:right="3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大气压力</w:t>
            </w:r>
          </w:p>
        </w:tc>
        <w:tc>
          <w:tcPr>
            <w:tcW w:w="995" w:type="pct"/>
          </w:tcPr>
          <w:p w:rsidR="00DF1FAC" w:rsidRDefault="00DF1FAC">
            <w:pPr>
              <w:rPr>
                <w:szCs w:val="21"/>
              </w:rPr>
            </w:pPr>
          </w:p>
        </w:tc>
        <w:tc>
          <w:tcPr>
            <w:tcW w:w="1052" w:type="pct"/>
          </w:tcPr>
          <w:p w:rsidR="00DF1FAC" w:rsidRDefault="00936863">
            <w:pPr>
              <w:spacing w:before="48"/>
              <w:ind w:left="620" w:right="6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/>
              </w:rPr>
              <w:t>M</w:t>
            </w:r>
            <w:r>
              <w:rPr>
                <w:rFonts w:hint="eastAsia"/>
                <w:szCs w:val="21"/>
              </w:rPr>
              <w:t>p</w:t>
            </w:r>
            <w:r>
              <w:rPr>
                <w:rFonts w:hint="eastAsia"/>
                <w:szCs w:val="21"/>
                <w:vertAlign w:val="subscript"/>
              </w:rPr>
              <w:t>a</w:t>
            </w:r>
          </w:p>
        </w:tc>
        <w:tc>
          <w:tcPr>
            <w:tcW w:w="1147" w:type="pct"/>
          </w:tcPr>
          <w:p w:rsidR="00DF1FAC" w:rsidRDefault="00DF1FAC">
            <w:pPr>
              <w:rPr>
                <w:szCs w:val="21"/>
              </w:rPr>
            </w:pPr>
          </w:p>
        </w:tc>
      </w:tr>
      <w:tr w:rsidR="00DF1FAC">
        <w:trPr>
          <w:trHeight w:val="357"/>
        </w:trPr>
        <w:tc>
          <w:tcPr>
            <w:tcW w:w="484" w:type="pct"/>
          </w:tcPr>
          <w:p w:rsidR="00DF1FAC" w:rsidRDefault="00936863">
            <w:pPr>
              <w:spacing w:before="39"/>
              <w:ind w:left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320" w:type="pct"/>
          </w:tcPr>
          <w:p w:rsidR="00DF1FAC" w:rsidRDefault="00936863">
            <w:pPr>
              <w:spacing w:before="26"/>
              <w:ind w:left="381" w:right="3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</w:t>
            </w:r>
            <w:r>
              <w:rPr>
                <w:rFonts w:hint="eastAsia"/>
                <w:szCs w:val="21"/>
              </w:rPr>
              <w:t>油温度</w:t>
            </w:r>
          </w:p>
        </w:tc>
        <w:tc>
          <w:tcPr>
            <w:tcW w:w="995" w:type="pct"/>
          </w:tcPr>
          <w:p w:rsidR="00DF1FAC" w:rsidRDefault="00DF1FAC">
            <w:pPr>
              <w:rPr>
                <w:szCs w:val="21"/>
              </w:rPr>
            </w:pPr>
          </w:p>
        </w:tc>
        <w:tc>
          <w:tcPr>
            <w:tcW w:w="1052" w:type="pct"/>
          </w:tcPr>
          <w:p w:rsidR="00DF1FAC" w:rsidRDefault="00936863">
            <w:pPr>
              <w:spacing w:before="39"/>
              <w:ind w:left="620" w:right="6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vertAlign w:val="superscript"/>
              </w:rPr>
              <w:t>o</w:t>
            </w: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147" w:type="pct"/>
          </w:tcPr>
          <w:p w:rsidR="00DF1FAC" w:rsidRDefault="00DF1FAC">
            <w:pPr>
              <w:rPr>
                <w:szCs w:val="21"/>
              </w:rPr>
            </w:pPr>
          </w:p>
        </w:tc>
      </w:tr>
      <w:tr w:rsidR="00DF1FAC">
        <w:trPr>
          <w:trHeight w:val="357"/>
        </w:trPr>
        <w:tc>
          <w:tcPr>
            <w:tcW w:w="484" w:type="pct"/>
          </w:tcPr>
          <w:p w:rsidR="00DF1FAC" w:rsidRDefault="00936863">
            <w:pPr>
              <w:spacing w:before="40"/>
              <w:ind w:left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320" w:type="pct"/>
          </w:tcPr>
          <w:p w:rsidR="00DF1FAC" w:rsidRDefault="00936863">
            <w:pPr>
              <w:spacing w:before="24"/>
              <w:ind w:left="381" w:right="3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进气压力</w:t>
            </w:r>
          </w:p>
        </w:tc>
        <w:tc>
          <w:tcPr>
            <w:tcW w:w="995" w:type="pct"/>
          </w:tcPr>
          <w:p w:rsidR="00DF1FAC" w:rsidRDefault="00DF1FAC">
            <w:pPr>
              <w:rPr>
                <w:szCs w:val="21"/>
              </w:rPr>
            </w:pPr>
          </w:p>
        </w:tc>
        <w:tc>
          <w:tcPr>
            <w:tcW w:w="1052" w:type="pct"/>
          </w:tcPr>
          <w:p w:rsidR="00DF1FAC" w:rsidRDefault="00936863">
            <w:pPr>
              <w:spacing w:before="40"/>
              <w:ind w:left="620" w:right="6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/>
              </w:rPr>
              <w:t>M</w:t>
            </w:r>
            <w:r>
              <w:rPr>
                <w:rFonts w:hint="eastAsia"/>
                <w:szCs w:val="21"/>
              </w:rPr>
              <w:t>p</w:t>
            </w:r>
            <w:r>
              <w:rPr>
                <w:rFonts w:hint="eastAsia"/>
                <w:szCs w:val="21"/>
                <w:vertAlign w:val="subscript"/>
              </w:rPr>
              <w:t>a</w:t>
            </w:r>
          </w:p>
        </w:tc>
        <w:tc>
          <w:tcPr>
            <w:tcW w:w="1147" w:type="pct"/>
          </w:tcPr>
          <w:p w:rsidR="00DF1FAC" w:rsidRDefault="00DF1FAC">
            <w:pPr>
              <w:rPr>
                <w:szCs w:val="21"/>
              </w:rPr>
            </w:pPr>
          </w:p>
        </w:tc>
      </w:tr>
      <w:tr w:rsidR="00DF1FAC">
        <w:trPr>
          <w:trHeight w:val="393"/>
        </w:trPr>
        <w:tc>
          <w:tcPr>
            <w:tcW w:w="484" w:type="pct"/>
          </w:tcPr>
          <w:p w:rsidR="00DF1FAC" w:rsidRDefault="00936863">
            <w:pPr>
              <w:spacing w:before="59"/>
              <w:ind w:left="270" w:right="26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320" w:type="pct"/>
          </w:tcPr>
          <w:p w:rsidR="00DF1FAC" w:rsidRDefault="00936863">
            <w:pPr>
              <w:spacing w:before="43"/>
              <w:ind w:left="381" w:right="3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进气温度</w:t>
            </w:r>
          </w:p>
        </w:tc>
        <w:tc>
          <w:tcPr>
            <w:tcW w:w="995" w:type="pct"/>
          </w:tcPr>
          <w:p w:rsidR="00DF1FAC" w:rsidRDefault="00DF1FAC">
            <w:pPr>
              <w:rPr>
                <w:szCs w:val="21"/>
              </w:rPr>
            </w:pPr>
          </w:p>
        </w:tc>
        <w:tc>
          <w:tcPr>
            <w:tcW w:w="1052" w:type="pct"/>
          </w:tcPr>
          <w:p w:rsidR="00DF1FAC" w:rsidRDefault="00936863">
            <w:pPr>
              <w:spacing w:before="59"/>
              <w:ind w:left="620" w:right="6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vertAlign w:val="superscript"/>
              </w:rPr>
              <w:t>o</w:t>
            </w: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147" w:type="pct"/>
          </w:tcPr>
          <w:p w:rsidR="00DF1FAC" w:rsidRDefault="00DF1FAC">
            <w:pPr>
              <w:rPr>
                <w:szCs w:val="21"/>
              </w:rPr>
            </w:pPr>
          </w:p>
        </w:tc>
      </w:tr>
    </w:tbl>
    <w:p w:rsidR="00DF1FAC" w:rsidRDefault="00936863">
      <w:pPr>
        <w:tabs>
          <w:tab w:val="left" w:pos="383"/>
        </w:tabs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任务４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检测柴油机排放污染物烟度值</w:t>
      </w:r>
    </w:p>
    <w:p w:rsidR="00DF1FAC" w:rsidRDefault="00936863">
      <w:pPr>
        <w:tabs>
          <w:tab w:val="left" w:pos="1380"/>
        </w:tabs>
        <w:spacing w:beforeLines="50" w:before="120" w:afterLines="50" w:after="120"/>
        <w:ind w:firstLineChars="200" w:firstLine="440"/>
        <w:rPr>
          <w:szCs w:val="21"/>
        </w:rPr>
      </w:pPr>
      <w:r>
        <w:rPr>
          <w:szCs w:val="21"/>
        </w:rPr>
        <w:t>使用烟度计测试柴油机排放污染物烟度限值</w:t>
      </w:r>
      <w:r>
        <w:rPr>
          <w:rFonts w:hint="eastAsia"/>
          <w:szCs w:val="21"/>
        </w:rPr>
        <w:t>，并填写表</w:t>
      </w:r>
      <w:r>
        <w:rPr>
          <w:rFonts w:hint="eastAsia"/>
          <w:szCs w:val="21"/>
        </w:rPr>
        <w:t>4</w:t>
      </w:r>
      <w:r>
        <w:rPr>
          <w:szCs w:val="21"/>
        </w:rPr>
        <w:t>。</w:t>
      </w:r>
    </w:p>
    <w:p w:rsidR="00DF1FAC" w:rsidRDefault="00936863">
      <w:pPr>
        <w:spacing w:beforeLines="50" w:before="120" w:afterLines="50" w:after="120"/>
        <w:jc w:val="center"/>
        <w:rPr>
          <w:b/>
          <w:szCs w:val="21"/>
        </w:rPr>
      </w:pPr>
      <w:r>
        <w:rPr>
          <w:rFonts w:hint="eastAsia"/>
          <w:b/>
          <w:szCs w:val="21"/>
        </w:rPr>
        <w:t>表</w:t>
      </w: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柴油机排气烟度限值测试记录表</w:t>
      </w:r>
    </w:p>
    <w:p w:rsidR="00DF1FAC" w:rsidRDefault="00936863">
      <w:pPr>
        <w:tabs>
          <w:tab w:val="left" w:pos="4995"/>
          <w:tab w:val="left" w:pos="5115"/>
          <w:tab w:val="left" w:pos="7875"/>
        </w:tabs>
        <w:rPr>
          <w:szCs w:val="21"/>
          <w:lang w:val="en-US"/>
        </w:rPr>
      </w:pPr>
      <w:r>
        <w:rPr>
          <w:rFonts w:hint="eastAsia"/>
          <w:szCs w:val="21"/>
        </w:rPr>
        <w:t>测试方法：</w:t>
      </w:r>
      <w:r>
        <w:rPr>
          <w:rFonts w:hint="eastAsia"/>
          <w:szCs w:val="21"/>
          <w:u w:val="single"/>
          <w:lang w:val="en-US"/>
        </w:rPr>
        <w:t xml:space="preserve">   </w:t>
      </w:r>
      <w:r>
        <w:rPr>
          <w:rFonts w:hint="eastAsia"/>
          <w:szCs w:val="21"/>
          <w:u w:val="single"/>
          <w:lang w:val="en-US"/>
        </w:rPr>
        <w:t>发</w:t>
      </w:r>
      <w:r>
        <w:rPr>
          <w:rFonts w:hint="eastAsia"/>
          <w:szCs w:val="21"/>
          <w:u w:val="single"/>
        </w:rPr>
        <w:t>动机转速</w:t>
      </w:r>
      <w:r>
        <w:rPr>
          <w:rFonts w:hint="eastAsia"/>
          <w:szCs w:val="21"/>
          <w:u w:val="single"/>
        </w:rPr>
        <w:t>1</w:t>
      </w:r>
      <w:r>
        <w:rPr>
          <w:rFonts w:hint="eastAsia"/>
          <w:szCs w:val="21"/>
          <w:u w:val="single"/>
        </w:rPr>
        <w:t>5</w:t>
      </w:r>
      <w:r>
        <w:rPr>
          <w:rFonts w:hint="eastAsia"/>
          <w:szCs w:val="21"/>
          <w:u w:val="single"/>
        </w:rPr>
        <w:t>00 rpm</w:t>
      </w:r>
      <w:r>
        <w:rPr>
          <w:rFonts w:hint="eastAsia"/>
          <w:szCs w:val="21"/>
          <w:u w:val="single"/>
        </w:rPr>
        <w:t>，</w:t>
      </w:r>
      <w:r>
        <w:rPr>
          <w:rFonts w:hint="eastAsia"/>
          <w:szCs w:val="21"/>
          <w:u w:val="single"/>
        </w:rPr>
        <w:t>探头深入</w:t>
      </w:r>
      <w:r>
        <w:rPr>
          <w:rFonts w:hint="eastAsia"/>
          <w:szCs w:val="21"/>
          <w:u w:val="single"/>
          <w:lang w:val="en-US"/>
        </w:rPr>
        <w:t>100mm</w:t>
      </w:r>
      <w:r>
        <w:rPr>
          <w:rFonts w:hint="eastAsia"/>
          <w:szCs w:val="21"/>
          <w:u w:val="single"/>
          <w:lang w:val="en-US"/>
        </w:rPr>
        <w:t>以上</w:t>
      </w:r>
      <w:r>
        <w:rPr>
          <w:rFonts w:hint="eastAsia"/>
          <w:szCs w:val="21"/>
          <w:u w:val="single"/>
          <w:lang w:val="en-US"/>
        </w:rPr>
        <w:t xml:space="preserve">  </w:t>
      </w:r>
      <w:r>
        <w:rPr>
          <w:rFonts w:hint="eastAsia"/>
          <w:szCs w:val="21"/>
          <w:lang w:val="en-US"/>
        </w:rPr>
        <w:t>。</w:t>
      </w:r>
      <w:r>
        <w:rPr>
          <w:rFonts w:hint="eastAsia"/>
          <w:szCs w:val="21"/>
          <w:lang w:val="en-US"/>
        </w:rPr>
        <w:t xml:space="preserve">  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096"/>
        <w:gridCol w:w="4096"/>
      </w:tblGrid>
      <w:tr w:rsidR="00DF1FAC">
        <w:trPr>
          <w:trHeight w:val="581"/>
        </w:trPr>
        <w:tc>
          <w:tcPr>
            <w:tcW w:w="604" w:type="pct"/>
            <w:vAlign w:val="center"/>
          </w:tcPr>
          <w:p w:rsidR="00DF1FAC" w:rsidRDefault="00DF1FAC">
            <w:pPr>
              <w:spacing w:before="1"/>
              <w:jc w:val="center"/>
              <w:rPr>
                <w:rFonts w:cs="仿宋"/>
                <w:szCs w:val="21"/>
              </w:rPr>
            </w:pPr>
          </w:p>
        </w:tc>
        <w:tc>
          <w:tcPr>
            <w:tcW w:w="2197" w:type="pct"/>
            <w:vAlign w:val="center"/>
          </w:tcPr>
          <w:p w:rsidR="00DF1FAC" w:rsidRDefault="00936863">
            <w:pPr>
              <w:spacing w:before="1"/>
              <w:ind w:left="171"/>
              <w:jc w:val="center"/>
              <w:rPr>
                <w:rFonts w:cs="仿宋"/>
                <w:szCs w:val="21"/>
              </w:rPr>
            </w:pPr>
            <w:r>
              <w:rPr>
                <w:rFonts w:cs="仿宋" w:hint="eastAsia"/>
                <w:szCs w:val="21"/>
              </w:rPr>
              <w:t>烟度</w:t>
            </w:r>
            <w:r>
              <w:rPr>
                <w:rFonts w:cs="仿宋" w:hint="eastAsia"/>
                <w:szCs w:val="21"/>
              </w:rPr>
              <w:t xml:space="preserve"> K</w:t>
            </w:r>
            <w:r>
              <w:rPr>
                <w:rFonts w:cs="仿宋" w:hint="eastAsia"/>
                <w:szCs w:val="21"/>
              </w:rPr>
              <w:t>值</w:t>
            </w:r>
          </w:p>
        </w:tc>
        <w:tc>
          <w:tcPr>
            <w:tcW w:w="2197" w:type="pct"/>
            <w:vAlign w:val="center"/>
          </w:tcPr>
          <w:p w:rsidR="00DF1FAC" w:rsidRDefault="00936863">
            <w:pPr>
              <w:spacing w:before="1"/>
              <w:ind w:left="171"/>
              <w:jc w:val="center"/>
              <w:rPr>
                <w:rFonts w:cs="仿宋"/>
                <w:szCs w:val="21"/>
              </w:rPr>
            </w:pPr>
            <w:r>
              <w:rPr>
                <w:rFonts w:cs="仿宋" w:hint="eastAsia"/>
                <w:szCs w:val="21"/>
              </w:rPr>
              <w:t>烟气温度</w:t>
            </w:r>
          </w:p>
        </w:tc>
      </w:tr>
      <w:tr w:rsidR="00DF1FAC">
        <w:trPr>
          <w:trHeight w:val="568"/>
        </w:trPr>
        <w:tc>
          <w:tcPr>
            <w:tcW w:w="604" w:type="pct"/>
            <w:vAlign w:val="center"/>
          </w:tcPr>
          <w:p w:rsidR="00DF1FAC" w:rsidRDefault="00936863">
            <w:pPr>
              <w:spacing w:before="1" w:line="290" w:lineRule="exact"/>
              <w:ind w:left="6"/>
              <w:jc w:val="center"/>
              <w:rPr>
                <w:rFonts w:cs="仿宋"/>
                <w:szCs w:val="21"/>
              </w:rPr>
            </w:pPr>
            <w:r>
              <w:rPr>
                <w:rFonts w:cs="仿宋" w:hint="eastAsia"/>
                <w:szCs w:val="21"/>
              </w:rPr>
              <w:t>测试值</w:t>
            </w:r>
          </w:p>
        </w:tc>
        <w:tc>
          <w:tcPr>
            <w:tcW w:w="2197" w:type="pct"/>
          </w:tcPr>
          <w:p w:rsidR="00DF1FAC" w:rsidRDefault="00DF1FAC">
            <w:pPr>
              <w:rPr>
                <w:rFonts w:cs="仿宋"/>
                <w:szCs w:val="21"/>
              </w:rPr>
            </w:pPr>
          </w:p>
        </w:tc>
        <w:tc>
          <w:tcPr>
            <w:tcW w:w="2197" w:type="pct"/>
          </w:tcPr>
          <w:p w:rsidR="00DF1FAC" w:rsidRDefault="00DF1FAC">
            <w:pPr>
              <w:rPr>
                <w:rFonts w:cs="仿宋"/>
                <w:szCs w:val="21"/>
              </w:rPr>
            </w:pPr>
          </w:p>
        </w:tc>
      </w:tr>
      <w:tr w:rsidR="00DF1FAC">
        <w:trPr>
          <w:trHeight w:val="648"/>
        </w:trPr>
        <w:tc>
          <w:tcPr>
            <w:tcW w:w="604" w:type="pct"/>
            <w:vAlign w:val="center"/>
          </w:tcPr>
          <w:p w:rsidR="00DF1FAC" w:rsidRDefault="00936863">
            <w:pPr>
              <w:spacing w:before="145"/>
              <w:jc w:val="center"/>
              <w:rPr>
                <w:rFonts w:cs="仿宋"/>
                <w:szCs w:val="21"/>
              </w:rPr>
            </w:pPr>
            <w:r>
              <w:rPr>
                <w:rFonts w:cs="仿宋" w:hint="eastAsia"/>
                <w:szCs w:val="21"/>
              </w:rPr>
              <w:t>结</w:t>
            </w:r>
            <w:r>
              <w:rPr>
                <w:rFonts w:cs="仿宋" w:hint="eastAsia"/>
                <w:szCs w:val="21"/>
              </w:rPr>
              <w:t xml:space="preserve"> </w:t>
            </w:r>
            <w:r>
              <w:rPr>
                <w:rFonts w:cs="仿宋" w:hint="eastAsia"/>
                <w:szCs w:val="21"/>
              </w:rPr>
              <w:t>论</w:t>
            </w:r>
          </w:p>
        </w:tc>
        <w:tc>
          <w:tcPr>
            <w:tcW w:w="2197" w:type="pct"/>
          </w:tcPr>
          <w:p w:rsidR="00DF1FAC" w:rsidRDefault="00DF1FAC">
            <w:pPr>
              <w:rPr>
                <w:rFonts w:cs="仿宋"/>
                <w:szCs w:val="21"/>
              </w:rPr>
            </w:pPr>
          </w:p>
        </w:tc>
        <w:tc>
          <w:tcPr>
            <w:tcW w:w="2197" w:type="pct"/>
          </w:tcPr>
          <w:p w:rsidR="00DF1FAC" w:rsidRDefault="00DF1FAC">
            <w:pPr>
              <w:rPr>
                <w:rFonts w:cs="仿宋"/>
                <w:szCs w:val="21"/>
              </w:rPr>
            </w:pPr>
          </w:p>
        </w:tc>
      </w:tr>
    </w:tbl>
    <w:p w:rsidR="00DF1FAC" w:rsidRDefault="00936863">
      <w:pPr>
        <w:spacing w:line="480" w:lineRule="exact"/>
        <w:ind w:firstLineChars="200" w:firstLine="442"/>
        <w:rPr>
          <w:b/>
          <w:szCs w:val="21"/>
        </w:rPr>
      </w:pPr>
      <w:r>
        <w:rPr>
          <w:rFonts w:hint="eastAsia"/>
          <w:b/>
          <w:szCs w:val="21"/>
        </w:rPr>
        <w:t>任务</w:t>
      </w:r>
      <w:r>
        <w:rPr>
          <w:rFonts w:hint="eastAsia"/>
          <w:b/>
          <w:szCs w:val="21"/>
        </w:rPr>
        <w:t xml:space="preserve">5  </w:t>
      </w:r>
      <w:r>
        <w:rPr>
          <w:rFonts w:hint="eastAsia"/>
          <w:b/>
          <w:szCs w:val="21"/>
        </w:rPr>
        <w:t>完成底盘的检查、调整</w:t>
      </w:r>
      <w:r>
        <w:rPr>
          <w:rFonts w:hint="eastAsia"/>
          <w:b/>
          <w:szCs w:val="21"/>
        </w:rPr>
        <w:t>。</w:t>
      </w:r>
    </w:p>
    <w:p w:rsidR="00DF1FAC" w:rsidRDefault="00936863">
      <w:pPr>
        <w:spacing w:line="480" w:lineRule="exact"/>
        <w:ind w:firstLineChars="200" w:firstLine="44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/>
        </w:rPr>
        <w:t>1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完成前轮前束的检查与调整，使其符合技术要求，并填写记录表５。（此项必要时经裁判同意可请技术人员协助完成）</w:t>
      </w:r>
    </w:p>
    <w:p w:rsidR="00DF1FAC" w:rsidRDefault="00936863">
      <w:pPr>
        <w:pStyle w:val="4"/>
        <w:spacing w:before="3" w:after="37"/>
        <w:jc w:val="center"/>
      </w:pPr>
      <w:r>
        <w:t>表</w:t>
      </w:r>
      <w:r>
        <w:t xml:space="preserve">5 </w:t>
      </w:r>
      <w:r>
        <w:t>前轮前束值测试记录表</w:t>
      </w:r>
    </w:p>
    <w:p w:rsidR="00DF1FAC" w:rsidRDefault="00DF1FAC">
      <w:pPr>
        <w:pStyle w:val="4"/>
        <w:spacing w:before="3" w:after="37"/>
        <w:jc w:val="center"/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865"/>
        <w:gridCol w:w="3261"/>
      </w:tblGrid>
      <w:tr w:rsidR="00DF1FAC">
        <w:trPr>
          <w:trHeight w:val="794"/>
        </w:trPr>
        <w:tc>
          <w:tcPr>
            <w:tcW w:w="2776" w:type="dxa"/>
          </w:tcPr>
          <w:p w:rsidR="00DF1FAC" w:rsidRDefault="00DF1FA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F1FAC" w:rsidRDefault="00936863">
            <w:pPr>
              <w:pStyle w:val="TableParagraph"/>
              <w:tabs>
                <w:tab w:val="left" w:pos="1676"/>
              </w:tabs>
              <w:ind w:left="490"/>
              <w:rPr>
                <w:sz w:val="21"/>
              </w:rPr>
            </w:pPr>
            <w:r>
              <w:rPr>
                <w:sz w:val="21"/>
              </w:rPr>
              <w:t>项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目</w:t>
            </w:r>
          </w:p>
        </w:tc>
        <w:tc>
          <w:tcPr>
            <w:tcW w:w="6126" w:type="dxa"/>
            <w:gridSpan w:val="2"/>
          </w:tcPr>
          <w:p w:rsidR="00DF1FAC" w:rsidRDefault="00DF1FA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DF1FAC" w:rsidRDefault="00936863">
            <w:pPr>
              <w:pStyle w:val="TableParagraph"/>
              <w:ind w:left="2096" w:right="2089"/>
              <w:jc w:val="center"/>
              <w:rPr>
                <w:sz w:val="21"/>
              </w:rPr>
            </w:pPr>
            <w:r>
              <w:rPr>
                <w:sz w:val="21"/>
              </w:rPr>
              <w:t>前轮前束值</w:t>
            </w:r>
          </w:p>
        </w:tc>
      </w:tr>
      <w:tr w:rsidR="00DF1FAC">
        <w:trPr>
          <w:trHeight w:val="548"/>
        </w:trPr>
        <w:tc>
          <w:tcPr>
            <w:tcW w:w="2776" w:type="dxa"/>
            <w:vMerge w:val="restart"/>
          </w:tcPr>
          <w:p w:rsidR="00DF1FAC" w:rsidRDefault="00DF1FAC">
            <w:pPr>
              <w:pStyle w:val="TableParagraph"/>
              <w:rPr>
                <w:b/>
                <w:sz w:val="20"/>
              </w:rPr>
            </w:pPr>
          </w:p>
          <w:p w:rsidR="00DF1FAC" w:rsidRDefault="00936863">
            <w:pPr>
              <w:pStyle w:val="TableParagraph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调整参数值</w:t>
            </w:r>
          </w:p>
          <w:p w:rsidR="00DF1FAC" w:rsidRDefault="00936863">
            <w:pPr>
              <w:pStyle w:val="TableParagraph"/>
              <w:spacing w:before="9" w:line="251" w:lineRule="exact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>mm</w:t>
            </w:r>
            <w:r>
              <w:rPr>
                <w:sz w:val="21"/>
              </w:rPr>
              <w:t>）</w:t>
            </w:r>
          </w:p>
        </w:tc>
        <w:tc>
          <w:tcPr>
            <w:tcW w:w="2865" w:type="dxa"/>
          </w:tcPr>
          <w:p w:rsidR="00DF1FAC" w:rsidRDefault="00936863">
            <w:pPr>
              <w:pStyle w:val="TableParagraph"/>
              <w:spacing w:before="140"/>
              <w:ind w:left="1095" w:right="1089"/>
              <w:jc w:val="center"/>
              <w:rPr>
                <w:sz w:val="21"/>
              </w:rPr>
            </w:pPr>
            <w:r>
              <w:rPr>
                <w:sz w:val="21"/>
              </w:rPr>
              <w:t>调整前</w:t>
            </w:r>
          </w:p>
        </w:tc>
        <w:tc>
          <w:tcPr>
            <w:tcW w:w="3261" w:type="dxa"/>
          </w:tcPr>
          <w:p w:rsidR="00DF1FAC" w:rsidRDefault="00936863">
            <w:pPr>
              <w:pStyle w:val="TableParagraph"/>
              <w:spacing w:before="140"/>
              <w:ind w:left="1293" w:right="1288"/>
              <w:jc w:val="center"/>
              <w:rPr>
                <w:sz w:val="21"/>
              </w:rPr>
            </w:pPr>
            <w:r>
              <w:rPr>
                <w:sz w:val="21"/>
              </w:rPr>
              <w:t>调整后</w:t>
            </w:r>
          </w:p>
        </w:tc>
      </w:tr>
      <w:tr w:rsidR="00DF1FAC">
        <w:trPr>
          <w:trHeight w:val="542"/>
        </w:trPr>
        <w:tc>
          <w:tcPr>
            <w:tcW w:w="2776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</w:tcPr>
          <w:p w:rsidR="00DF1FAC" w:rsidRDefault="00DF1F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:rsidR="00DF1FAC" w:rsidRDefault="00DF1F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1FAC" w:rsidRDefault="00936863">
      <w:pPr>
        <w:numPr>
          <w:ilvl w:val="0"/>
          <w:numId w:val="2"/>
        </w:numPr>
        <w:spacing w:line="480" w:lineRule="exact"/>
        <w:ind w:firstLineChars="200" w:firstLine="440"/>
        <w:rPr>
          <w:szCs w:val="21"/>
        </w:rPr>
      </w:pPr>
      <w:r>
        <w:rPr>
          <w:rFonts w:hint="eastAsia"/>
          <w:szCs w:val="21"/>
        </w:rPr>
        <w:t>检查并</w:t>
      </w:r>
      <w:r>
        <w:rPr>
          <w:szCs w:val="21"/>
        </w:rPr>
        <w:t>调整行车制动器踏板行程，</w:t>
      </w:r>
      <w:r>
        <w:rPr>
          <w:rFonts w:hint="eastAsia"/>
          <w:szCs w:val="21"/>
        </w:rPr>
        <w:t>使其</w:t>
      </w:r>
      <w:r>
        <w:rPr>
          <w:szCs w:val="21"/>
        </w:rPr>
        <w:t>符合技术要求，并填写记录表</w:t>
      </w:r>
      <w:r>
        <w:rPr>
          <w:rFonts w:hint="eastAsia"/>
          <w:szCs w:val="21"/>
        </w:rPr>
        <w:t>6</w:t>
      </w:r>
      <w:r>
        <w:rPr>
          <w:szCs w:val="21"/>
        </w:rPr>
        <w:t>。</w:t>
      </w:r>
    </w:p>
    <w:p w:rsidR="00DF1FAC" w:rsidRDefault="00DF1FAC">
      <w:pPr>
        <w:pStyle w:val="a0"/>
        <w:ind w:firstLineChars="0" w:firstLine="0"/>
        <w:rPr>
          <w:lang w:val="zh-CN"/>
        </w:rPr>
      </w:pPr>
    </w:p>
    <w:p w:rsidR="00DF1FAC" w:rsidRDefault="00DF1FAC">
      <w:pPr>
        <w:pStyle w:val="a0"/>
        <w:ind w:firstLineChars="0" w:firstLine="0"/>
        <w:rPr>
          <w:lang w:val="zh-CN"/>
        </w:rPr>
      </w:pPr>
    </w:p>
    <w:p w:rsidR="00DF1FAC" w:rsidRDefault="00936863">
      <w:pPr>
        <w:spacing w:beforeLines="50" w:before="120" w:afterLines="50" w:after="120"/>
        <w:jc w:val="center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表</w:t>
      </w:r>
      <w:r>
        <w:rPr>
          <w:rFonts w:hint="eastAsia"/>
          <w:b/>
          <w:szCs w:val="21"/>
        </w:rPr>
        <w:t xml:space="preserve">6 </w:t>
      </w:r>
      <w:r>
        <w:rPr>
          <w:rFonts w:hint="eastAsia"/>
          <w:b/>
          <w:szCs w:val="21"/>
        </w:rPr>
        <w:t>离合器</w:t>
      </w:r>
      <w:r>
        <w:rPr>
          <w:rFonts w:hint="eastAsia"/>
          <w:b/>
          <w:szCs w:val="21"/>
        </w:rPr>
        <w:t>踏板行程检查、调整记录表</w:t>
      </w:r>
    </w:p>
    <w:tbl>
      <w:tblPr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973"/>
        <w:gridCol w:w="1798"/>
        <w:gridCol w:w="1768"/>
        <w:gridCol w:w="2192"/>
      </w:tblGrid>
      <w:tr w:rsidR="00DF1FAC">
        <w:trPr>
          <w:trHeight w:val="794"/>
        </w:trPr>
        <w:tc>
          <w:tcPr>
            <w:tcW w:w="876" w:type="pct"/>
            <w:vAlign w:val="center"/>
          </w:tcPr>
          <w:p w:rsidR="00DF1FAC" w:rsidRDefault="009368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4123" w:type="pct"/>
            <w:gridSpan w:val="4"/>
            <w:vAlign w:val="center"/>
          </w:tcPr>
          <w:p w:rsidR="00DF1FAC" w:rsidRDefault="009368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离合器</w:t>
            </w:r>
            <w:r>
              <w:rPr>
                <w:rFonts w:hint="eastAsia"/>
                <w:szCs w:val="21"/>
              </w:rPr>
              <w:t>踏板</w:t>
            </w:r>
          </w:p>
        </w:tc>
      </w:tr>
      <w:tr w:rsidR="00DF1FAC">
        <w:trPr>
          <w:trHeight w:val="549"/>
        </w:trPr>
        <w:tc>
          <w:tcPr>
            <w:tcW w:w="876" w:type="pct"/>
            <w:vMerge w:val="restart"/>
          </w:tcPr>
          <w:p w:rsidR="00DF1FAC" w:rsidRDefault="00DF1FAC">
            <w:pPr>
              <w:jc w:val="center"/>
              <w:rPr>
                <w:szCs w:val="21"/>
              </w:rPr>
            </w:pPr>
          </w:p>
          <w:p w:rsidR="00DF1FAC" w:rsidRDefault="00DF1FAC">
            <w:pPr>
              <w:jc w:val="center"/>
              <w:rPr>
                <w:szCs w:val="21"/>
              </w:rPr>
            </w:pPr>
          </w:p>
          <w:p w:rsidR="00DF1FAC" w:rsidRDefault="009368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参数值</w:t>
            </w:r>
          </w:p>
          <w:p w:rsidR="00DF1FAC" w:rsidRDefault="009368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011" w:type="pct"/>
            <w:gridSpan w:val="2"/>
            <w:tcBorders>
              <w:right w:val="single" w:sz="4" w:space="0" w:color="auto"/>
            </w:tcBorders>
            <w:vAlign w:val="center"/>
          </w:tcPr>
          <w:p w:rsidR="00DF1FAC" w:rsidRDefault="009368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调整前</w:t>
            </w:r>
          </w:p>
        </w:tc>
        <w:tc>
          <w:tcPr>
            <w:tcW w:w="2112" w:type="pct"/>
            <w:gridSpan w:val="2"/>
            <w:tcBorders>
              <w:left w:val="single" w:sz="4" w:space="0" w:color="auto"/>
            </w:tcBorders>
            <w:vAlign w:val="center"/>
          </w:tcPr>
          <w:p w:rsidR="00DF1FAC" w:rsidRDefault="009368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调整后</w:t>
            </w:r>
          </w:p>
        </w:tc>
      </w:tr>
      <w:tr w:rsidR="00DF1FAC">
        <w:trPr>
          <w:trHeight w:val="432"/>
        </w:trPr>
        <w:tc>
          <w:tcPr>
            <w:tcW w:w="876" w:type="pct"/>
            <w:vMerge/>
          </w:tcPr>
          <w:p w:rsidR="00DF1FAC" w:rsidRDefault="00DF1FAC">
            <w:pPr>
              <w:jc w:val="center"/>
              <w:rPr>
                <w:szCs w:val="21"/>
              </w:rPr>
            </w:pPr>
          </w:p>
        </w:tc>
        <w:tc>
          <w:tcPr>
            <w:tcW w:w="10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FAC" w:rsidRDefault="009368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踏板高度</w:t>
            </w:r>
          </w:p>
        </w:tc>
        <w:tc>
          <w:tcPr>
            <w:tcW w:w="9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FAC" w:rsidRDefault="009368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自由行程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AC" w:rsidRDefault="009368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踏板高度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AC" w:rsidRDefault="009368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自由行程</w:t>
            </w:r>
          </w:p>
        </w:tc>
      </w:tr>
      <w:tr w:rsidR="00DF1FAC">
        <w:trPr>
          <w:trHeight w:val="456"/>
        </w:trPr>
        <w:tc>
          <w:tcPr>
            <w:tcW w:w="876" w:type="pct"/>
            <w:vMerge/>
          </w:tcPr>
          <w:p w:rsidR="00DF1FAC" w:rsidRDefault="00DF1FAC">
            <w:pPr>
              <w:jc w:val="center"/>
              <w:rPr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auto"/>
              <w:right w:val="single" w:sz="4" w:space="0" w:color="auto"/>
            </w:tcBorders>
          </w:tcPr>
          <w:p w:rsidR="00DF1FAC" w:rsidRDefault="00DF1FAC">
            <w:pPr>
              <w:jc w:val="center"/>
              <w:rPr>
                <w:szCs w:val="21"/>
              </w:rPr>
            </w:pPr>
          </w:p>
        </w:tc>
        <w:tc>
          <w:tcPr>
            <w:tcW w:w="958" w:type="pct"/>
            <w:tcBorders>
              <w:top w:val="single" w:sz="4" w:space="0" w:color="auto"/>
              <w:right w:val="single" w:sz="4" w:space="0" w:color="auto"/>
            </w:tcBorders>
          </w:tcPr>
          <w:p w:rsidR="00DF1FAC" w:rsidRDefault="00DF1FAC">
            <w:pPr>
              <w:jc w:val="center"/>
              <w:rPr>
                <w:szCs w:val="21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FAC" w:rsidRDefault="00DF1FAC">
            <w:pPr>
              <w:jc w:val="center"/>
              <w:rPr>
                <w:szCs w:val="21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FAC" w:rsidRDefault="00DF1FAC">
            <w:pPr>
              <w:jc w:val="center"/>
              <w:rPr>
                <w:szCs w:val="21"/>
              </w:rPr>
            </w:pPr>
          </w:p>
        </w:tc>
      </w:tr>
    </w:tbl>
    <w:p w:rsidR="00DF1FAC" w:rsidRDefault="00DF1FAC">
      <w:pPr>
        <w:pStyle w:val="a4"/>
        <w:rPr>
          <w:b/>
          <w:bCs/>
          <w:sz w:val="28"/>
          <w:szCs w:val="28"/>
        </w:rPr>
      </w:pPr>
    </w:p>
    <w:p w:rsidR="00DF1FAC" w:rsidRDefault="00DF1FAC">
      <w:pPr>
        <w:pStyle w:val="a4"/>
        <w:rPr>
          <w:b/>
          <w:bCs/>
          <w:sz w:val="28"/>
          <w:szCs w:val="28"/>
        </w:rPr>
      </w:pPr>
    </w:p>
    <w:p w:rsidR="00DF1FAC" w:rsidRDefault="00936863">
      <w:pPr>
        <w:pStyle w:val="a4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试题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收割机维修</w:t>
      </w:r>
    </w:p>
    <w:p w:rsidR="00DF1FAC" w:rsidRDefault="00DF1FAC">
      <w:pPr>
        <w:pStyle w:val="a4"/>
        <w:rPr>
          <w:b/>
          <w:bCs/>
          <w:sz w:val="28"/>
          <w:szCs w:val="28"/>
        </w:rPr>
      </w:pPr>
    </w:p>
    <w:p w:rsidR="00DF1FAC" w:rsidRDefault="00936863">
      <w:pPr>
        <w:snapToGrid w:val="0"/>
        <w:spacing w:line="360" w:lineRule="auto"/>
        <w:rPr>
          <w:sz w:val="28"/>
          <w:szCs w:val="28"/>
        </w:rPr>
      </w:pPr>
      <w:bookmarkStart w:id="17" w:name="（二）比赛时间及试题具体内容"/>
      <w:bookmarkStart w:id="18" w:name="_bookmark8"/>
      <w:bookmarkEnd w:id="17"/>
      <w:bookmarkEnd w:id="18"/>
      <w:r>
        <w:rPr>
          <w:rFonts w:hint="eastAsia"/>
          <w:b/>
          <w:bCs/>
          <w:sz w:val="28"/>
          <w:szCs w:val="28"/>
          <w:lang w:val="en-US"/>
        </w:rPr>
        <w:t>1</w:t>
      </w:r>
      <w:r>
        <w:rPr>
          <w:rFonts w:hint="eastAsia"/>
          <w:b/>
          <w:bCs/>
          <w:sz w:val="28"/>
          <w:szCs w:val="28"/>
        </w:rPr>
        <w:t>、竞赛说明</w:t>
      </w:r>
    </w:p>
    <w:p w:rsidR="00DF1FAC" w:rsidRDefault="00936863">
      <w:pPr>
        <w:tabs>
          <w:tab w:val="left" w:pos="1380"/>
        </w:tabs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/>
        </w:rPr>
        <w:t>1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要求选手在固定的工位上独立完成</w:t>
      </w:r>
      <w:r>
        <w:rPr>
          <w:rFonts w:hint="eastAsia"/>
          <w:sz w:val="24"/>
          <w:szCs w:val="24"/>
        </w:rPr>
        <w:t>；</w:t>
      </w:r>
    </w:p>
    <w:p w:rsidR="00DF1FAC" w:rsidRDefault="00936863">
      <w:pPr>
        <w:tabs>
          <w:tab w:val="left" w:pos="1380"/>
        </w:tabs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/>
        </w:rPr>
        <w:t>2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收割机不允许移动</w:t>
      </w:r>
      <w:r>
        <w:rPr>
          <w:rFonts w:hint="eastAsia"/>
          <w:sz w:val="24"/>
          <w:szCs w:val="24"/>
        </w:rPr>
        <w:t>；</w:t>
      </w:r>
    </w:p>
    <w:p w:rsidR="00DF1FAC" w:rsidRDefault="00936863">
      <w:pPr>
        <w:tabs>
          <w:tab w:val="left" w:pos="1380"/>
        </w:tabs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/>
        </w:rPr>
        <w:t>3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允许升降割台、允许升降拨禾轮</w:t>
      </w:r>
      <w:r>
        <w:rPr>
          <w:rFonts w:hint="eastAsia"/>
          <w:sz w:val="24"/>
          <w:szCs w:val="24"/>
        </w:rPr>
        <w:t>；</w:t>
      </w:r>
    </w:p>
    <w:p w:rsidR="00DF1FAC" w:rsidRDefault="00936863">
      <w:pPr>
        <w:tabs>
          <w:tab w:val="left" w:pos="1380"/>
        </w:tabs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/>
        </w:rPr>
        <w:t>4</w:t>
      </w:r>
      <w:r>
        <w:rPr>
          <w:rFonts w:hint="eastAsia"/>
          <w:sz w:val="24"/>
          <w:szCs w:val="24"/>
        </w:rPr>
        <w:t>）有些操作自己独立完成不了的，</w:t>
      </w:r>
      <w:r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>向裁判申请，在技术人员协助下完成</w:t>
      </w:r>
      <w:r>
        <w:rPr>
          <w:rFonts w:hint="eastAsia"/>
          <w:sz w:val="24"/>
          <w:szCs w:val="24"/>
        </w:rPr>
        <w:t>；</w:t>
      </w:r>
    </w:p>
    <w:p w:rsidR="00DF1FAC" w:rsidRDefault="00936863">
      <w:pPr>
        <w:pStyle w:val="a0"/>
        <w:snapToGrid w:val="0"/>
        <w:spacing w:after="0" w:line="360" w:lineRule="auto"/>
        <w:ind w:firstLineChars="0" w:firstLine="0"/>
        <w:rPr>
          <w:rFonts w:ascii="宋体" w:hAnsi="宋体" w:cs="宋体"/>
          <w:b/>
          <w:bCs/>
          <w:kern w:val="0"/>
          <w:sz w:val="28"/>
          <w:szCs w:val="28"/>
          <w:lang w:val="zh-CN" w:bidi="zh-CN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lang w:bidi="zh-CN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  <w:lang w:val="zh-CN" w:bidi="zh-CN"/>
        </w:rPr>
        <w:t>、竞赛任务</w:t>
      </w:r>
    </w:p>
    <w:p w:rsidR="00DF1FAC" w:rsidRDefault="00936863">
      <w:pPr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任务</w:t>
      </w:r>
      <w:r>
        <w:rPr>
          <w:rFonts w:hint="eastAsia"/>
          <w:b/>
          <w:sz w:val="24"/>
          <w:szCs w:val="24"/>
        </w:rPr>
        <w:t xml:space="preserve">1  </w:t>
      </w:r>
      <w:r>
        <w:rPr>
          <w:rFonts w:hint="eastAsia"/>
          <w:b/>
          <w:sz w:val="24"/>
          <w:szCs w:val="24"/>
        </w:rPr>
        <w:t>完成准备工作</w:t>
      </w:r>
    </w:p>
    <w:p w:rsidR="00DF1FAC" w:rsidRDefault="00936863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完成安全保护、</w:t>
      </w:r>
      <w:r>
        <w:rPr>
          <w:sz w:val="24"/>
          <w:szCs w:val="24"/>
        </w:rPr>
        <w:t>工</w:t>
      </w:r>
      <w:r>
        <w:rPr>
          <w:rFonts w:hint="eastAsia"/>
          <w:sz w:val="24"/>
          <w:szCs w:val="24"/>
        </w:rPr>
        <w:t>量</w:t>
      </w:r>
      <w:r>
        <w:rPr>
          <w:sz w:val="24"/>
          <w:szCs w:val="24"/>
        </w:rPr>
        <w:t>具</w:t>
      </w:r>
      <w:r>
        <w:rPr>
          <w:rFonts w:hint="eastAsia"/>
          <w:sz w:val="24"/>
          <w:szCs w:val="24"/>
        </w:rPr>
        <w:t>清洁检查</w:t>
      </w:r>
      <w:r>
        <w:rPr>
          <w:sz w:val="24"/>
          <w:szCs w:val="24"/>
        </w:rPr>
        <w:t>等</w:t>
      </w:r>
      <w:r>
        <w:rPr>
          <w:rFonts w:hint="eastAsia"/>
          <w:sz w:val="24"/>
          <w:szCs w:val="24"/>
        </w:rPr>
        <w:t>工作</w:t>
      </w:r>
      <w:r>
        <w:rPr>
          <w:rFonts w:hint="eastAsia"/>
          <w:sz w:val="24"/>
          <w:szCs w:val="24"/>
        </w:rPr>
        <w:t>；</w:t>
      </w:r>
    </w:p>
    <w:p w:rsidR="00DF1FAC" w:rsidRDefault="00936863">
      <w:pPr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任务</w:t>
      </w:r>
      <w:r>
        <w:rPr>
          <w:rFonts w:hint="eastAsia"/>
          <w:b/>
          <w:sz w:val="24"/>
          <w:szCs w:val="24"/>
        </w:rPr>
        <w:t xml:space="preserve">2  </w:t>
      </w:r>
      <w:r>
        <w:rPr>
          <w:rFonts w:hint="eastAsia"/>
          <w:b/>
          <w:sz w:val="24"/>
          <w:szCs w:val="24"/>
        </w:rPr>
        <w:t>完成收割机（出车）前的技术保养</w:t>
      </w:r>
      <w:r>
        <w:rPr>
          <w:rFonts w:hint="eastAsia"/>
          <w:b/>
          <w:sz w:val="24"/>
          <w:szCs w:val="24"/>
        </w:rPr>
        <w:t>。</w:t>
      </w:r>
    </w:p>
    <w:p w:rsidR="00DF1FAC" w:rsidRDefault="00936863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）检查</w:t>
      </w:r>
      <w:r>
        <w:rPr>
          <w:sz w:val="24"/>
          <w:szCs w:val="24"/>
        </w:rPr>
        <w:t>车辆状态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安全措施等</w:t>
      </w:r>
      <w:r>
        <w:rPr>
          <w:rFonts w:hint="eastAsia"/>
          <w:sz w:val="24"/>
          <w:szCs w:val="24"/>
        </w:rPr>
        <w:t>；</w:t>
      </w:r>
    </w:p>
    <w:p w:rsidR="00DF1FAC" w:rsidRDefault="00936863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完成机组日常班次保养，对机组进行</w:t>
      </w:r>
      <w:r>
        <w:rPr>
          <w:sz w:val="24"/>
          <w:szCs w:val="24"/>
        </w:rPr>
        <w:t>:</w:t>
      </w:r>
    </w:p>
    <w:p w:rsidR="00DF1FAC" w:rsidRDefault="00936863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检查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含</w:t>
      </w:r>
      <w:r>
        <w:rPr>
          <w:rFonts w:hint="eastAsia"/>
          <w:sz w:val="24"/>
          <w:szCs w:val="24"/>
        </w:rPr>
        <w:t>机</w:t>
      </w:r>
      <w:r>
        <w:rPr>
          <w:sz w:val="24"/>
          <w:szCs w:val="24"/>
        </w:rPr>
        <w:t>油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水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电</w:t>
      </w:r>
      <w:r>
        <w:rPr>
          <w:rFonts w:hint="eastAsia"/>
          <w:sz w:val="24"/>
          <w:szCs w:val="24"/>
        </w:rPr>
        <w:t>、空气滤、散热器等；</w:t>
      </w:r>
    </w:p>
    <w:p w:rsidR="00DF1FAC" w:rsidRDefault="00936863">
      <w:pPr>
        <w:pStyle w:val="a0"/>
        <w:ind w:firstLineChars="200" w:firstLine="480"/>
        <w:rPr>
          <w:lang w:val="zh-CN"/>
        </w:rPr>
      </w:pPr>
      <w:r>
        <w:rPr>
          <w:rFonts w:ascii="宋体" w:hAnsi="宋体" w:cs="宋体" w:hint="eastAsia"/>
          <w:kern w:val="0"/>
          <w:sz w:val="24"/>
          <w:lang w:val="zh-CN" w:bidi="zh-CN"/>
        </w:rPr>
        <w:t>②</w:t>
      </w:r>
      <w:r>
        <w:rPr>
          <w:rFonts w:ascii="宋体" w:hAnsi="宋体" w:hint="eastAsia"/>
          <w:sz w:val="24"/>
          <w:lang w:val="zh-CN" w:bidi="zh-CN"/>
        </w:rPr>
        <w:t>各操纵手柄是否正常，并置于分离位置；</w:t>
      </w:r>
    </w:p>
    <w:p w:rsidR="00DF1FAC" w:rsidRDefault="00936863">
      <w:pPr>
        <w:pStyle w:val="a0"/>
        <w:snapToGrid w:val="0"/>
        <w:spacing w:after="0" w:line="360" w:lineRule="auto"/>
        <w:ind w:firstLineChars="200" w:firstLine="480"/>
        <w:rPr>
          <w:rFonts w:ascii="宋体" w:hAnsi="宋体"/>
          <w:sz w:val="24"/>
          <w:lang w:val="zh-CN" w:bidi="zh-CN"/>
        </w:rPr>
      </w:pPr>
      <w:r>
        <w:rPr>
          <w:rFonts w:ascii="宋体" w:hAnsi="宋体" w:hint="eastAsia"/>
          <w:sz w:val="24"/>
          <w:lang w:val="zh-CN" w:bidi="zh-CN"/>
        </w:rPr>
        <w:t>③</w:t>
      </w:r>
      <w:r>
        <w:rPr>
          <w:rFonts w:ascii="宋体" w:hAnsi="宋体" w:cs="宋体" w:hint="eastAsia"/>
          <w:kern w:val="0"/>
          <w:sz w:val="24"/>
          <w:lang w:val="zh-CN" w:bidi="zh-CN"/>
        </w:rPr>
        <w:t>润滑：加注润滑脂（不少于</w:t>
      </w:r>
      <w:r>
        <w:rPr>
          <w:rFonts w:ascii="宋体" w:hAnsi="宋体" w:cs="宋体" w:hint="eastAsia"/>
          <w:kern w:val="0"/>
          <w:sz w:val="24"/>
          <w:lang w:bidi="zh-CN"/>
        </w:rPr>
        <w:t>6</w:t>
      </w:r>
      <w:r>
        <w:rPr>
          <w:rFonts w:ascii="宋体" w:hAnsi="宋体" w:cs="宋体" w:hint="eastAsia"/>
          <w:kern w:val="0"/>
          <w:sz w:val="24"/>
          <w:lang w:bidi="zh-CN"/>
        </w:rPr>
        <w:t>个点</w:t>
      </w:r>
      <w:r>
        <w:rPr>
          <w:rFonts w:ascii="宋体" w:hAnsi="宋体" w:cs="宋体" w:hint="eastAsia"/>
          <w:kern w:val="0"/>
          <w:sz w:val="24"/>
          <w:lang w:val="zh-CN" w:bidi="zh-CN"/>
        </w:rPr>
        <w:t>）；</w:t>
      </w:r>
    </w:p>
    <w:p w:rsidR="00DF1FAC" w:rsidRDefault="00936863">
      <w:pPr>
        <w:pStyle w:val="a0"/>
        <w:snapToGrid w:val="0"/>
        <w:spacing w:after="0" w:line="360" w:lineRule="auto"/>
        <w:ind w:firstLineChars="200" w:firstLine="480"/>
        <w:rPr>
          <w:rFonts w:ascii="宋体" w:hAnsi="宋体"/>
          <w:sz w:val="24"/>
          <w:lang w:val="zh-CN" w:bidi="zh-CN"/>
        </w:rPr>
      </w:pPr>
      <w:r>
        <w:rPr>
          <w:rFonts w:ascii="宋体" w:hAnsi="宋体" w:hint="eastAsia"/>
          <w:sz w:val="24"/>
          <w:lang w:val="zh-CN" w:bidi="zh-CN"/>
        </w:rPr>
        <w:t>④检查籽粒、杂余、鼓风风扇等皮带的张紧度；</w:t>
      </w:r>
    </w:p>
    <w:p w:rsidR="00DF1FAC" w:rsidRDefault="00936863">
      <w:pPr>
        <w:tabs>
          <w:tab w:val="left" w:pos="1380"/>
        </w:tabs>
        <w:spacing w:line="480" w:lineRule="exact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任务</w:t>
      </w:r>
      <w:r>
        <w:rPr>
          <w:rFonts w:hint="eastAsia"/>
          <w:b/>
          <w:bCs/>
          <w:sz w:val="24"/>
          <w:szCs w:val="24"/>
          <w:lang w:val="en-US"/>
        </w:rPr>
        <w:t>3</w:t>
      </w:r>
      <w:r>
        <w:rPr>
          <w:rFonts w:hint="eastAsia"/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</w:rPr>
        <w:t>按下列要求完成对脱粒清选部分的操作</w:t>
      </w:r>
      <w:r>
        <w:rPr>
          <w:rFonts w:hint="eastAsia"/>
          <w:b/>
          <w:bCs/>
          <w:sz w:val="24"/>
          <w:szCs w:val="24"/>
        </w:rPr>
        <w:t>。</w:t>
      </w:r>
    </w:p>
    <w:p w:rsidR="00DF1FAC" w:rsidRDefault="00936863">
      <w:pPr>
        <w:tabs>
          <w:tab w:val="left" w:pos="1380"/>
        </w:tabs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检查调整</w:t>
      </w:r>
      <w:r>
        <w:rPr>
          <w:rFonts w:hint="eastAsia"/>
          <w:sz w:val="24"/>
          <w:szCs w:val="24"/>
        </w:rPr>
        <w:t>主离合器弹簧</w:t>
      </w:r>
      <w:r>
        <w:rPr>
          <w:sz w:val="24"/>
          <w:szCs w:val="24"/>
        </w:rPr>
        <w:t>长度并调整至符合要求，并填写记录表</w:t>
      </w:r>
      <w:r>
        <w:rPr>
          <w:rFonts w:hint="eastAsia"/>
          <w:sz w:val="24"/>
          <w:szCs w:val="24"/>
          <w:lang w:val="en-US"/>
        </w:rPr>
        <w:t>1</w:t>
      </w:r>
      <w:r>
        <w:rPr>
          <w:rFonts w:hint="eastAsia"/>
          <w:sz w:val="24"/>
          <w:szCs w:val="24"/>
          <w:lang w:val="en-US"/>
        </w:rPr>
        <w:t>；</w:t>
      </w:r>
    </w:p>
    <w:p w:rsidR="00DF1FAC" w:rsidRDefault="00936863">
      <w:pPr>
        <w:tabs>
          <w:tab w:val="left" w:pos="1380"/>
        </w:tabs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）检查</w:t>
      </w:r>
      <w:r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筛</w:t>
      </w:r>
      <w:r>
        <w:rPr>
          <w:rFonts w:hint="eastAsia"/>
          <w:sz w:val="24"/>
          <w:szCs w:val="24"/>
        </w:rPr>
        <w:t>是否在</w:t>
      </w:r>
      <w:r>
        <w:rPr>
          <w:rFonts w:hint="eastAsia"/>
          <w:sz w:val="24"/>
          <w:szCs w:val="24"/>
        </w:rPr>
        <w:t>开启状态，并</w:t>
      </w:r>
      <w:r>
        <w:rPr>
          <w:rFonts w:hint="eastAsia"/>
          <w:sz w:val="24"/>
          <w:szCs w:val="24"/>
        </w:rPr>
        <w:t>将上筛开度调至</w:t>
      </w:r>
      <w:r>
        <w:rPr>
          <w:rFonts w:hint="eastAsia"/>
          <w:sz w:val="24"/>
          <w:szCs w:val="24"/>
        </w:rPr>
        <w:t>最大</w:t>
      </w:r>
      <w:r>
        <w:rPr>
          <w:rFonts w:hint="eastAsia"/>
          <w:sz w:val="24"/>
          <w:szCs w:val="24"/>
        </w:rPr>
        <w:t>；</w:t>
      </w:r>
    </w:p>
    <w:p w:rsidR="00DF1FAC" w:rsidRDefault="00936863">
      <w:pPr>
        <w:tabs>
          <w:tab w:val="left" w:pos="1380"/>
        </w:tabs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）调节后挡板至</w:t>
      </w:r>
      <w:r>
        <w:rPr>
          <w:rFonts w:hint="eastAsia"/>
          <w:sz w:val="24"/>
          <w:szCs w:val="24"/>
        </w:rPr>
        <w:t>杂余</w:t>
      </w:r>
      <w:r>
        <w:rPr>
          <w:rFonts w:hint="eastAsia"/>
          <w:sz w:val="24"/>
          <w:szCs w:val="24"/>
        </w:rPr>
        <w:t>最</w:t>
      </w:r>
      <w:r>
        <w:rPr>
          <w:rFonts w:hint="eastAsia"/>
          <w:sz w:val="24"/>
          <w:szCs w:val="24"/>
        </w:rPr>
        <w:t>少状态</w:t>
      </w:r>
      <w:r>
        <w:rPr>
          <w:rFonts w:hint="eastAsia"/>
          <w:sz w:val="24"/>
          <w:szCs w:val="24"/>
        </w:rPr>
        <w:t>；</w:t>
      </w:r>
    </w:p>
    <w:p w:rsidR="00DF1FAC" w:rsidRDefault="00936863">
      <w:pPr>
        <w:tabs>
          <w:tab w:val="left" w:pos="1380"/>
        </w:tabs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）调整</w:t>
      </w:r>
      <w:r>
        <w:rPr>
          <w:rFonts w:hint="eastAsia"/>
          <w:sz w:val="24"/>
          <w:szCs w:val="24"/>
        </w:rPr>
        <w:t>鼓风</w:t>
      </w:r>
      <w:r>
        <w:rPr>
          <w:rFonts w:hint="eastAsia"/>
          <w:sz w:val="24"/>
          <w:szCs w:val="24"/>
        </w:rPr>
        <w:t>风量至</w:t>
      </w:r>
      <w:r>
        <w:rPr>
          <w:rFonts w:hint="eastAsia"/>
          <w:sz w:val="24"/>
          <w:szCs w:val="24"/>
        </w:rPr>
        <w:t>最大</w:t>
      </w:r>
      <w:r>
        <w:rPr>
          <w:rFonts w:hint="eastAsia"/>
          <w:sz w:val="24"/>
          <w:szCs w:val="24"/>
        </w:rPr>
        <w:t>；</w:t>
      </w:r>
    </w:p>
    <w:p w:rsidR="00DF1FAC" w:rsidRDefault="00DF1FAC">
      <w:pPr>
        <w:pStyle w:val="a0"/>
        <w:ind w:firstLineChars="0" w:firstLine="0"/>
        <w:rPr>
          <w:rFonts w:cs="宋体"/>
          <w:kern w:val="0"/>
          <w:sz w:val="24"/>
          <w:lang w:val="zh-CN" w:bidi="zh-CN"/>
        </w:rPr>
      </w:pPr>
    </w:p>
    <w:p w:rsidR="00DF1FAC" w:rsidRDefault="0093686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表</w:t>
      </w:r>
      <w:r>
        <w:rPr>
          <w:rFonts w:hint="eastAsia"/>
          <w:b/>
          <w:sz w:val="24"/>
          <w:szCs w:val="24"/>
          <w:lang w:val="en-US"/>
        </w:rPr>
        <w:t>1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主离合器弹簧长度及链耙间隙检查调整记录表</w:t>
      </w:r>
    </w:p>
    <w:p w:rsidR="00DF1FAC" w:rsidRDefault="00DF1FAC">
      <w:pPr>
        <w:pStyle w:val="a0"/>
        <w:ind w:firstLine="210"/>
        <w:rPr>
          <w:lang w:val="zh-CN"/>
        </w:rPr>
      </w:pPr>
    </w:p>
    <w:tbl>
      <w:tblPr>
        <w:tblW w:w="8117" w:type="dxa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3117"/>
        <w:gridCol w:w="2950"/>
      </w:tblGrid>
      <w:tr w:rsidR="00DF1FAC">
        <w:trPr>
          <w:trHeight w:val="312"/>
        </w:trPr>
        <w:tc>
          <w:tcPr>
            <w:tcW w:w="2050" w:type="dxa"/>
            <w:vMerge w:val="restart"/>
            <w:vAlign w:val="center"/>
          </w:tcPr>
          <w:p w:rsidR="00DF1FAC" w:rsidRDefault="00936863">
            <w:pPr>
              <w:ind w:left="124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z w:val="24"/>
                <w:szCs w:val="24"/>
              </w:rPr>
              <w:t>项</w:t>
            </w:r>
            <w:r>
              <w:rPr>
                <w:rFonts w:hAnsi="仿宋" w:cs="仿宋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Ansi="仿宋" w:cs="仿宋" w:hint="eastAsia"/>
                <w:sz w:val="24"/>
                <w:szCs w:val="24"/>
              </w:rPr>
              <w:t>目</w:t>
            </w:r>
          </w:p>
        </w:tc>
        <w:tc>
          <w:tcPr>
            <w:tcW w:w="6067" w:type="dxa"/>
            <w:gridSpan w:val="2"/>
          </w:tcPr>
          <w:p w:rsidR="00DF1FAC" w:rsidRDefault="00936863">
            <w:pPr>
              <w:spacing w:before="3"/>
              <w:ind w:left="1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z w:val="24"/>
                <w:szCs w:val="24"/>
              </w:rPr>
              <w:t>主离合器长度</w:t>
            </w:r>
          </w:p>
        </w:tc>
      </w:tr>
      <w:tr w:rsidR="00DF1FAC">
        <w:trPr>
          <w:trHeight w:val="328"/>
        </w:trPr>
        <w:tc>
          <w:tcPr>
            <w:tcW w:w="2050" w:type="dxa"/>
            <w:vMerge/>
          </w:tcPr>
          <w:p w:rsidR="00DF1FAC" w:rsidRDefault="00DF1FA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F1FAC" w:rsidRDefault="00936863">
            <w:pPr>
              <w:spacing w:before="3"/>
              <w:ind w:left="1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z w:val="24"/>
                <w:szCs w:val="24"/>
              </w:rPr>
              <w:t>调整前</w:t>
            </w:r>
          </w:p>
        </w:tc>
        <w:tc>
          <w:tcPr>
            <w:tcW w:w="2950" w:type="dxa"/>
          </w:tcPr>
          <w:p w:rsidR="00DF1FAC" w:rsidRDefault="00936863">
            <w:pPr>
              <w:spacing w:before="3"/>
              <w:ind w:left="1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z w:val="24"/>
                <w:szCs w:val="24"/>
              </w:rPr>
              <w:t>调整后</w:t>
            </w:r>
          </w:p>
        </w:tc>
      </w:tr>
      <w:tr w:rsidR="00DF1FAC">
        <w:trPr>
          <w:trHeight w:val="623"/>
        </w:trPr>
        <w:tc>
          <w:tcPr>
            <w:tcW w:w="2050" w:type="dxa"/>
          </w:tcPr>
          <w:p w:rsidR="00DF1FAC" w:rsidRDefault="00936863">
            <w:pPr>
              <w:spacing w:before="3"/>
              <w:ind w:left="1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z w:val="24"/>
                <w:szCs w:val="24"/>
              </w:rPr>
              <w:t>检查参数值</w:t>
            </w:r>
          </w:p>
          <w:p w:rsidR="00DF1FAC" w:rsidRDefault="00936863">
            <w:pPr>
              <w:spacing w:before="4" w:line="289" w:lineRule="exact"/>
              <w:ind w:left="1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z w:val="24"/>
                <w:szCs w:val="24"/>
              </w:rPr>
              <w:t>（</w:t>
            </w:r>
            <w:r>
              <w:rPr>
                <w:rFonts w:hAnsi="仿宋" w:cs="仿宋" w:hint="eastAsia"/>
                <w:sz w:val="24"/>
                <w:szCs w:val="24"/>
              </w:rPr>
              <w:t>mm</w:t>
            </w:r>
            <w:r>
              <w:rPr>
                <w:rFonts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3117" w:type="dxa"/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  <w:tc>
          <w:tcPr>
            <w:tcW w:w="2950" w:type="dxa"/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</w:tr>
      <w:tr w:rsidR="00DF1FAC">
        <w:trPr>
          <w:trHeight w:val="702"/>
        </w:trPr>
        <w:tc>
          <w:tcPr>
            <w:tcW w:w="2050" w:type="dxa"/>
            <w:vAlign w:val="center"/>
          </w:tcPr>
          <w:p w:rsidR="00DF1FAC" w:rsidRDefault="00936863">
            <w:pPr>
              <w:tabs>
                <w:tab w:val="left" w:pos="972"/>
              </w:tabs>
              <w:ind w:firstLineChars="400" w:firstLine="960"/>
              <w:rPr>
                <w:rFonts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z w:val="24"/>
                <w:szCs w:val="24"/>
              </w:rPr>
              <w:t>结</w:t>
            </w:r>
            <w:r>
              <w:rPr>
                <w:rFonts w:hAnsi="仿宋" w:cs="仿宋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Ansi="仿宋" w:cs="仿宋" w:hint="eastAsia"/>
                <w:sz w:val="24"/>
                <w:szCs w:val="24"/>
              </w:rPr>
              <w:t>论</w:t>
            </w:r>
          </w:p>
        </w:tc>
        <w:tc>
          <w:tcPr>
            <w:tcW w:w="6067" w:type="dxa"/>
            <w:gridSpan w:val="2"/>
            <w:tcBorders>
              <w:right w:val="single" w:sz="4" w:space="0" w:color="auto"/>
            </w:tcBorders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</w:tr>
    </w:tbl>
    <w:p w:rsidR="00DF1FAC" w:rsidRDefault="00DF1FAC">
      <w:pPr>
        <w:pStyle w:val="a0"/>
        <w:ind w:firstLineChars="0" w:firstLine="0"/>
        <w:rPr>
          <w:sz w:val="24"/>
          <w:lang w:val="zh-CN"/>
        </w:rPr>
      </w:pPr>
    </w:p>
    <w:p w:rsidR="00DF1FAC" w:rsidRDefault="00936863">
      <w:pPr>
        <w:tabs>
          <w:tab w:val="left" w:pos="1380"/>
        </w:tabs>
        <w:snapToGrid w:val="0"/>
        <w:spacing w:line="360" w:lineRule="auto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任务</w:t>
      </w:r>
      <w:r>
        <w:rPr>
          <w:rFonts w:hint="eastAsia"/>
          <w:b/>
          <w:bCs/>
          <w:sz w:val="24"/>
          <w:szCs w:val="24"/>
          <w:lang w:val="en-US"/>
        </w:rPr>
        <w:t>4</w:t>
      </w:r>
      <w:r>
        <w:rPr>
          <w:rFonts w:hint="eastAsia"/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</w:rPr>
        <w:t>按下列要求完成对</w:t>
      </w:r>
      <w:r>
        <w:rPr>
          <w:b/>
          <w:bCs/>
          <w:sz w:val="24"/>
          <w:szCs w:val="24"/>
        </w:rPr>
        <w:t>割台</w:t>
      </w:r>
      <w:r>
        <w:rPr>
          <w:rFonts w:hint="eastAsia"/>
          <w:b/>
          <w:bCs/>
          <w:sz w:val="24"/>
          <w:szCs w:val="24"/>
        </w:rPr>
        <w:t>检查调整</w:t>
      </w:r>
      <w:r>
        <w:rPr>
          <w:rFonts w:hint="eastAsia"/>
          <w:b/>
          <w:bCs/>
          <w:sz w:val="24"/>
          <w:szCs w:val="24"/>
        </w:rPr>
        <w:t>。</w:t>
      </w:r>
    </w:p>
    <w:p w:rsidR="00DF1FAC" w:rsidRDefault="00936863">
      <w:pPr>
        <w:tabs>
          <w:tab w:val="left" w:pos="1380"/>
        </w:tabs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）更换指定护刃器；</w:t>
      </w:r>
    </w:p>
    <w:p w:rsidR="00DF1FAC" w:rsidRDefault="00936863">
      <w:pPr>
        <w:tabs>
          <w:tab w:val="left" w:pos="1380"/>
        </w:tabs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检查各护刃器尖端直线度；</w:t>
      </w:r>
      <w:r>
        <w:rPr>
          <w:rFonts w:hint="eastAsia"/>
          <w:sz w:val="24"/>
          <w:szCs w:val="24"/>
        </w:rPr>
        <w:t>（此项必要时经裁判同意可请技术人员协助完成）</w:t>
      </w:r>
    </w:p>
    <w:p w:rsidR="00DF1FAC" w:rsidRDefault="00936863">
      <w:pPr>
        <w:tabs>
          <w:tab w:val="left" w:pos="1380"/>
        </w:tabs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检查割刀行程</w:t>
      </w:r>
      <w:r>
        <w:rPr>
          <w:rFonts w:hint="eastAsia"/>
          <w:sz w:val="24"/>
          <w:szCs w:val="24"/>
        </w:rPr>
        <w:t>及</w:t>
      </w:r>
      <w:r>
        <w:rPr>
          <w:sz w:val="24"/>
          <w:szCs w:val="24"/>
        </w:rPr>
        <w:t>整列对中</w:t>
      </w:r>
      <w:r>
        <w:rPr>
          <w:rFonts w:hint="eastAsia"/>
          <w:sz w:val="24"/>
          <w:szCs w:val="24"/>
        </w:rPr>
        <w:t>情况</w:t>
      </w:r>
      <w:r>
        <w:rPr>
          <w:sz w:val="24"/>
          <w:szCs w:val="24"/>
        </w:rPr>
        <w:t>；</w:t>
      </w:r>
    </w:p>
    <w:p w:rsidR="00DF1FAC" w:rsidRDefault="00936863">
      <w:pPr>
        <w:tabs>
          <w:tab w:val="left" w:pos="1380"/>
        </w:tabs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检查两处</w:t>
      </w:r>
      <w:r>
        <w:rPr>
          <w:rFonts w:hint="eastAsia"/>
          <w:sz w:val="24"/>
          <w:szCs w:val="24"/>
        </w:rPr>
        <w:t>画</w:t>
      </w:r>
      <w:r>
        <w:rPr>
          <w:sz w:val="24"/>
          <w:szCs w:val="24"/>
        </w:rPr>
        <w:t>标记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割刀间隙和压刃器间隙</w:t>
      </w:r>
      <w:r>
        <w:rPr>
          <w:rFonts w:hint="eastAsia"/>
          <w:sz w:val="24"/>
          <w:szCs w:val="24"/>
        </w:rPr>
        <w:t>；</w:t>
      </w:r>
    </w:p>
    <w:p w:rsidR="00DF1FAC" w:rsidRDefault="00936863">
      <w:pPr>
        <w:tabs>
          <w:tab w:val="left" w:pos="1380"/>
        </w:tabs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完成任务后填写记录表</w:t>
      </w:r>
      <w:r>
        <w:rPr>
          <w:rFonts w:hint="eastAsia"/>
          <w:sz w:val="24"/>
          <w:szCs w:val="24"/>
          <w:lang w:val="en-US"/>
        </w:rPr>
        <w:t>2</w:t>
      </w:r>
      <w:r>
        <w:rPr>
          <w:rFonts w:hint="eastAsia"/>
          <w:sz w:val="24"/>
          <w:szCs w:val="24"/>
        </w:rPr>
        <w:t>、表</w:t>
      </w:r>
      <w:r>
        <w:rPr>
          <w:rFonts w:hint="eastAsia"/>
          <w:sz w:val="24"/>
          <w:szCs w:val="24"/>
          <w:lang w:val="en-US"/>
        </w:rPr>
        <w:t>3</w:t>
      </w:r>
      <w:r>
        <w:rPr>
          <w:sz w:val="24"/>
          <w:szCs w:val="24"/>
        </w:rPr>
        <w:t>。</w:t>
      </w:r>
    </w:p>
    <w:p w:rsidR="00DF1FAC" w:rsidRDefault="00936863">
      <w:pPr>
        <w:spacing w:beforeLines="50" w:before="120" w:afterLines="50" w:after="1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  <w:lang w:val="en-US"/>
        </w:rPr>
        <w:t>2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护刃器尖端直线度、割刀行程检查记录表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914"/>
        <w:gridCol w:w="2130"/>
        <w:gridCol w:w="3664"/>
      </w:tblGrid>
      <w:tr w:rsidR="00DF1FAC">
        <w:trPr>
          <w:cantSplit/>
          <w:trHeight w:val="90"/>
        </w:trPr>
        <w:tc>
          <w:tcPr>
            <w:tcW w:w="1636" w:type="dxa"/>
          </w:tcPr>
          <w:p w:rsidR="00DF1FAC" w:rsidRDefault="00936863">
            <w:pPr>
              <w:tabs>
                <w:tab w:val="left" w:pos="830"/>
              </w:tabs>
              <w:ind w:left="350"/>
              <w:rPr>
                <w:rFonts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z w:val="24"/>
                <w:szCs w:val="24"/>
              </w:rPr>
              <w:t>项</w:t>
            </w:r>
            <w:r>
              <w:rPr>
                <w:rFonts w:hAnsi="仿宋" w:cs="仿宋" w:hint="eastAsia"/>
                <w:sz w:val="24"/>
                <w:szCs w:val="24"/>
              </w:rPr>
              <w:tab/>
            </w:r>
            <w:r>
              <w:rPr>
                <w:rFonts w:hAnsi="仿宋" w:cs="仿宋" w:hint="eastAsia"/>
                <w:sz w:val="24"/>
                <w:szCs w:val="24"/>
              </w:rPr>
              <w:t>目</w:t>
            </w:r>
          </w:p>
        </w:tc>
        <w:tc>
          <w:tcPr>
            <w:tcW w:w="4044" w:type="dxa"/>
            <w:gridSpan w:val="2"/>
            <w:vAlign w:val="center"/>
          </w:tcPr>
          <w:p w:rsidR="00DF1FAC" w:rsidRDefault="00936863">
            <w:pPr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z w:val="24"/>
                <w:szCs w:val="24"/>
              </w:rPr>
              <w:t>护刃器尖端直线度偏差值</w:t>
            </w:r>
          </w:p>
        </w:tc>
        <w:tc>
          <w:tcPr>
            <w:tcW w:w="3664" w:type="dxa"/>
            <w:vAlign w:val="center"/>
          </w:tcPr>
          <w:p w:rsidR="00DF1FAC" w:rsidRDefault="00936863">
            <w:pPr>
              <w:spacing w:before="10" w:line="310" w:lineRule="atLeast"/>
              <w:ind w:left="228" w:right="22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z w:val="24"/>
                <w:szCs w:val="24"/>
              </w:rPr>
              <w:t>割刀行程</w:t>
            </w:r>
          </w:p>
        </w:tc>
      </w:tr>
      <w:tr w:rsidR="00DF1FAC">
        <w:trPr>
          <w:trHeight w:val="312"/>
        </w:trPr>
        <w:tc>
          <w:tcPr>
            <w:tcW w:w="1636" w:type="dxa"/>
            <w:vMerge w:val="restart"/>
          </w:tcPr>
          <w:p w:rsidR="00DF1FAC" w:rsidRDefault="00936863">
            <w:pPr>
              <w:spacing w:before="14" w:line="242" w:lineRule="auto"/>
              <w:ind w:left="261" w:right="131" w:hanging="120"/>
              <w:rPr>
                <w:rFonts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pacing w:val="-6"/>
                <w:sz w:val="24"/>
                <w:szCs w:val="24"/>
              </w:rPr>
              <w:t>检查参</w:t>
            </w:r>
            <w:r>
              <w:rPr>
                <w:rFonts w:hAnsi="仿宋" w:cs="仿宋" w:hint="eastAsia"/>
                <w:sz w:val="24"/>
                <w:szCs w:val="24"/>
              </w:rPr>
              <w:t>数值</w:t>
            </w:r>
          </w:p>
          <w:p w:rsidR="00DF1FAC" w:rsidRDefault="00936863">
            <w:pPr>
              <w:ind w:firstLineChars="100" w:firstLine="240"/>
              <w:rPr>
                <w:rFonts w:eastAsia="仿宋"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z w:val="24"/>
                <w:szCs w:val="24"/>
              </w:rPr>
              <w:t>（</w:t>
            </w:r>
            <w:r>
              <w:rPr>
                <w:rFonts w:hAnsi="仿宋" w:cs="仿宋" w:hint="eastAsia"/>
                <w:sz w:val="24"/>
                <w:szCs w:val="24"/>
              </w:rPr>
              <w:t>mm</w:t>
            </w:r>
            <w:r>
              <w:rPr>
                <w:rFonts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1914" w:type="dxa"/>
            <w:vAlign w:val="center"/>
          </w:tcPr>
          <w:p w:rsidR="00DF1FAC" w:rsidRDefault="00936863">
            <w:pPr>
              <w:jc w:val="center"/>
              <w:rPr>
                <w:rFonts w:eastAsia="仿宋" w:hAnsi="仿宋" w:cs="仿宋"/>
                <w:sz w:val="24"/>
                <w:szCs w:val="24"/>
              </w:rPr>
            </w:pPr>
            <w:r>
              <w:rPr>
                <w:rFonts w:eastAsia="仿宋" w:hAnsi="仿宋" w:cs="仿宋"/>
                <w:sz w:val="24"/>
                <w:szCs w:val="24"/>
              </w:rPr>
              <w:t>上下</w:t>
            </w:r>
          </w:p>
        </w:tc>
        <w:tc>
          <w:tcPr>
            <w:tcW w:w="2130" w:type="dxa"/>
            <w:vAlign w:val="center"/>
          </w:tcPr>
          <w:p w:rsidR="00DF1FAC" w:rsidRDefault="00936863">
            <w:pPr>
              <w:jc w:val="center"/>
              <w:rPr>
                <w:rFonts w:eastAsia="仿宋" w:hAnsi="仿宋" w:cs="仿宋"/>
                <w:sz w:val="24"/>
                <w:szCs w:val="24"/>
              </w:rPr>
            </w:pPr>
            <w:r>
              <w:rPr>
                <w:rFonts w:eastAsia="仿宋" w:hAnsi="仿宋" w:cs="仿宋"/>
                <w:sz w:val="24"/>
                <w:szCs w:val="24"/>
              </w:rPr>
              <w:t>前后</w:t>
            </w:r>
          </w:p>
        </w:tc>
        <w:tc>
          <w:tcPr>
            <w:tcW w:w="3664" w:type="dxa"/>
            <w:vMerge w:val="restart"/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</w:tr>
      <w:tr w:rsidR="00DF1FAC">
        <w:trPr>
          <w:trHeight w:val="312"/>
        </w:trPr>
        <w:tc>
          <w:tcPr>
            <w:tcW w:w="1636" w:type="dxa"/>
            <w:vMerge/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F1FAC" w:rsidRDefault="00DF1FAC">
            <w:pPr>
              <w:jc w:val="center"/>
              <w:rPr>
                <w:rFonts w:eastAsia="仿宋" w:hAnsi="仿宋" w:cs="仿宋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DF1FAC" w:rsidRDefault="00DF1FAC">
            <w:pPr>
              <w:jc w:val="center"/>
              <w:rPr>
                <w:rFonts w:eastAsia="仿宋" w:hAnsi="仿宋" w:cs="仿宋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DF1FAC" w:rsidRDefault="00DF1FAC">
            <w:pPr>
              <w:rPr>
                <w:sz w:val="24"/>
                <w:szCs w:val="24"/>
              </w:rPr>
            </w:pPr>
          </w:p>
        </w:tc>
      </w:tr>
      <w:tr w:rsidR="00DF1FAC">
        <w:trPr>
          <w:trHeight w:val="495"/>
        </w:trPr>
        <w:tc>
          <w:tcPr>
            <w:tcW w:w="1636" w:type="dxa"/>
          </w:tcPr>
          <w:p w:rsidR="00DF1FAC" w:rsidRDefault="00936863">
            <w:pPr>
              <w:tabs>
                <w:tab w:val="left" w:pos="830"/>
              </w:tabs>
              <w:ind w:left="350"/>
              <w:rPr>
                <w:rFonts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z w:val="24"/>
                <w:szCs w:val="24"/>
              </w:rPr>
              <w:t>结</w:t>
            </w:r>
            <w:r>
              <w:rPr>
                <w:rFonts w:hAnsi="仿宋" w:cs="仿宋" w:hint="eastAsia"/>
                <w:sz w:val="24"/>
                <w:szCs w:val="24"/>
              </w:rPr>
              <w:tab/>
            </w:r>
            <w:r>
              <w:rPr>
                <w:rFonts w:hAnsi="仿宋" w:cs="仿宋" w:hint="eastAsia"/>
                <w:sz w:val="24"/>
                <w:szCs w:val="24"/>
              </w:rPr>
              <w:t>论</w:t>
            </w:r>
          </w:p>
        </w:tc>
        <w:tc>
          <w:tcPr>
            <w:tcW w:w="4044" w:type="dxa"/>
            <w:gridSpan w:val="2"/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  <w:tc>
          <w:tcPr>
            <w:tcW w:w="3664" w:type="dxa"/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</w:tr>
    </w:tbl>
    <w:p w:rsidR="00DF1FAC" w:rsidRDefault="00936863">
      <w:pPr>
        <w:spacing w:line="480" w:lineRule="exact"/>
        <w:rPr>
          <w:rFonts w:ascii="仿宋" w:eastAsia="仿宋"/>
          <w:b/>
          <w:sz w:val="24"/>
          <w:szCs w:val="24"/>
        </w:rPr>
      </w:pPr>
      <w:r>
        <w:rPr>
          <w:rFonts w:hint="eastAsia"/>
          <w:szCs w:val="21"/>
        </w:rPr>
        <w:t>（此项必要时经裁判同意可请技术人员协助完成）</w:t>
      </w:r>
    </w:p>
    <w:p w:rsidR="00DF1FAC" w:rsidRDefault="00936863">
      <w:pPr>
        <w:spacing w:beforeLines="50" w:before="120" w:afterLines="50" w:after="1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</w:t>
      </w:r>
      <w:r>
        <w:rPr>
          <w:rFonts w:hint="eastAsia"/>
          <w:b/>
          <w:sz w:val="24"/>
          <w:szCs w:val="24"/>
          <w:lang w:val="en-US"/>
        </w:rPr>
        <w:t>3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割刀及压刃器间隙检查记录表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3664"/>
      </w:tblGrid>
      <w:tr w:rsidR="00DF1FAC">
        <w:trPr>
          <w:trHeight w:val="921"/>
        </w:trPr>
        <w:tc>
          <w:tcPr>
            <w:tcW w:w="1420" w:type="dxa"/>
            <w:vAlign w:val="center"/>
          </w:tcPr>
          <w:p w:rsidR="00DF1FAC" w:rsidRDefault="00936863">
            <w:pPr>
              <w:tabs>
                <w:tab w:val="left" w:pos="830"/>
              </w:tabs>
              <w:ind w:left="350"/>
              <w:rPr>
                <w:rFonts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z w:val="24"/>
                <w:szCs w:val="24"/>
              </w:rPr>
              <w:t>项</w:t>
            </w:r>
            <w:r>
              <w:rPr>
                <w:rFonts w:hAnsi="仿宋" w:cs="仿宋" w:hint="eastAsia"/>
                <w:sz w:val="24"/>
                <w:szCs w:val="24"/>
              </w:rPr>
              <w:tab/>
            </w:r>
            <w:r>
              <w:rPr>
                <w:rFonts w:hAnsi="仿宋" w:cs="仿宋" w:hint="eastAsia"/>
                <w:sz w:val="24"/>
                <w:szCs w:val="24"/>
              </w:rPr>
              <w:t>目</w:t>
            </w:r>
          </w:p>
        </w:tc>
        <w:tc>
          <w:tcPr>
            <w:tcW w:w="4260" w:type="dxa"/>
            <w:gridSpan w:val="3"/>
            <w:vAlign w:val="center"/>
          </w:tcPr>
          <w:p w:rsidR="00DF1FAC" w:rsidRDefault="00936863">
            <w:pPr>
              <w:spacing w:before="3" w:line="289" w:lineRule="exact"/>
              <w:ind w:left="1629" w:right="162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z w:val="24"/>
                <w:szCs w:val="24"/>
              </w:rPr>
              <w:t>割刀间隙</w:t>
            </w:r>
          </w:p>
        </w:tc>
        <w:tc>
          <w:tcPr>
            <w:tcW w:w="3664" w:type="dxa"/>
            <w:vMerge w:val="restart"/>
            <w:vAlign w:val="center"/>
          </w:tcPr>
          <w:p w:rsidR="00DF1FAC" w:rsidRDefault="00936863">
            <w:pPr>
              <w:spacing w:before="10" w:line="310" w:lineRule="atLeast"/>
              <w:ind w:left="228" w:right="22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z w:val="24"/>
                <w:szCs w:val="24"/>
              </w:rPr>
              <w:t>压刃器与动刀片间隙</w:t>
            </w:r>
          </w:p>
        </w:tc>
      </w:tr>
      <w:tr w:rsidR="00DF1FAC">
        <w:trPr>
          <w:trHeight w:val="312"/>
        </w:trPr>
        <w:tc>
          <w:tcPr>
            <w:tcW w:w="1420" w:type="dxa"/>
            <w:vMerge w:val="restart"/>
            <w:vAlign w:val="center"/>
          </w:tcPr>
          <w:p w:rsidR="00DF1FAC" w:rsidRDefault="00936863">
            <w:pPr>
              <w:spacing w:before="14" w:line="242" w:lineRule="auto"/>
              <w:ind w:left="261" w:right="131" w:hanging="120"/>
              <w:jc w:val="center"/>
              <w:rPr>
                <w:rFonts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pacing w:val="-6"/>
                <w:sz w:val="24"/>
                <w:szCs w:val="24"/>
              </w:rPr>
              <w:t>检查参</w:t>
            </w:r>
            <w:r>
              <w:rPr>
                <w:rFonts w:hAnsi="仿宋" w:cs="仿宋" w:hint="eastAsia"/>
                <w:sz w:val="24"/>
                <w:szCs w:val="24"/>
              </w:rPr>
              <w:t>数值</w:t>
            </w:r>
          </w:p>
          <w:p w:rsidR="00DF1FAC" w:rsidRDefault="00936863">
            <w:pPr>
              <w:ind w:firstLineChars="100" w:firstLine="240"/>
              <w:jc w:val="center"/>
              <w:rPr>
                <w:rFonts w:eastAsia="仿宋"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z w:val="24"/>
                <w:szCs w:val="24"/>
              </w:rPr>
              <w:t>（</w:t>
            </w:r>
            <w:r>
              <w:rPr>
                <w:rFonts w:hAnsi="仿宋" w:cs="仿宋" w:hint="eastAsia"/>
                <w:sz w:val="24"/>
                <w:szCs w:val="24"/>
              </w:rPr>
              <w:t>mm</w:t>
            </w:r>
            <w:r>
              <w:rPr>
                <w:rFonts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1420" w:type="dxa"/>
          </w:tcPr>
          <w:p w:rsidR="00DF1FAC" w:rsidRDefault="00936863">
            <w:pPr>
              <w:jc w:val="center"/>
              <w:rPr>
                <w:rFonts w:eastAsia="仿宋" w:hAnsi="仿宋" w:cs="仿宋"/>
                <w:sz w:val="24"/>
                <w:szCs w:val="24"/>
              </w:rPr>
            </w:pPr>
            <w:r>
              <w:rPr>
                <w:rFonts w:eastAsia="仿宋" w:hAnsi="仿宋" w:cs="仿宋"/>
                <w:sz w:val="24"/>
                <w:szCs w:val="24"/>
              </w:rPr>
              <w:t>尖部</w:t>
            </w:r>
          </w:p>
        </w:tc>
        <w:tc>
          <w:tcPr>
            <w:tcW w:w="1420" w:type="dxa"/>
          </w:tcPr>
          <w:p w:rsidR="00DF1FAC" w:rsidRDefault="00936863">
            <w:pPr>
              <w:jc w:val="center"/>
              <w:rPr>
                <w:rFonts w:eastAsia="仿宋" w:hAnsi="仿宋" w:cs="仿宋"/>
                <w:sz w:val="24"/>
                <w:szCs w:val="24"/>
              </w:rPr>
            </w:pPr>
            <w:r>
              <w:rPr>
                <w:rFonts w:eastAsia="仿宋" w:hAnsi="仿宋" w:cs="仿宋"/>
                <w:sz w:val="24"/>
                <w:szCs w:val="24"/>
              </w:rPr>
              <w:t>左后</w:t>
            </w:r>
          </w:p>
        </w:tc>
        <w:tc>
          <w:tcPr>
            <w:tcW w:w="1420" w:type="dxa"/>
          </w:tcPr>
          <w:p w:rsidR="00DF1FAC" w:rsidRDefault="00936863">
            <w:pPr>
              <w:jc w:val="center"/>
              <w:rPr>
                <w:rFonts w:eastAsia="仿宋" w:hAnsi="仿宋" w:cs="仿宋"/>
                <w:sz w:val="24"/>
                <w:szCs w:val="24"/>
              </w:rPr>
            </w:pPr>
            <w:r>
              <w:rPr>
                <w:rFonts w:eastAsia="仿宋" w:hAnsi="仿宋" w:cs="仿宋"/>
                <w:sz w:val="24"/>
                <w:szCs w:val="24"/>
              </w:rPr>
              <w:t>右后</w:t>
            </w:r>
          </w:p>
        </w:tc>
        <w:tc>
          <w:tcPr>
            <w:tcW w:w="3664" w:type="dxa"/>
            <w:vMerge/>
            <w:tcBorders>
              <w:bottom w:val="single" w:sz="4" w:space="0" w:color="auto"/>
            </w:tcBorders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</w:tr>
      <w:tr w:rsidR="00DF1FAC">
        <w:trPr>
          <w:trHeight w:val="312"/>
        </w:trPr>
        <w:tc>
          <w:tcPr>
            <w:tcW w:w="1420" w:type="dxa"/>
            <w:vMerge/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  <w:tc>
          <w:tcPr>
            <w:tcW w:w="3664" w:type="dxa"/>
          </w:tcPr>
          <w:p w:rsidR="00DF1FAC" w:rsidRDefault="00DF1FAC">
            <w:pPr>
              <w:rPr>
                <w:sz w:val="24"/>
                <w:szCs w:val="24"/>
              </w:rPr>
            </w:pPr>
          </w:p>
        </w:tc>
      </w:tr>
      <w:tr w:rsidR="00DF1FAC">
        <w:trPr>
          <w:trHeight w:val="311"/>
        </w:trPr>
        <w:tc>
          <w:tcPr>
            <w:tcW w:w="1420" w:type="dxa"/>
            <w:vMerge/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  <w:tc>
          <w:tcPr>
            <w:tcW w:w="1420" w:type="dxa"/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  <w:tc>
          <w:tcPr>
            <w:tcW w:w="3664" w:type="dxa"/>
          </w:tcPr>
          <w:p w:rsidR="00DF1FAC" w:rsidRDefault="00DF1FAC">
            <w:pPr>
              <w:rPr>
                <w:sz w:val="24"/>
                <w:szCs w:val="24"/>
              </w:rPr>
            </w:pPr>
          </w:p>
        </w:tc>
      </w:tr>
      <w:tr w:rsidR="00DF1FAC">
        <w:trPr>
          <w:trHeight w:val="566"/>
        </w:trPr>
        <w:tc>
          <w:tcPr>
            <w:tcW w:w="1420" w:type="dxa"/>
            <w:vAlign w:val="center"/>
          </w:tcPr>
          <w:p w:rsidR="00DF1FAC" w:rsidRDefault="00936863">
            <w:pPr>
              <w:tabs>
                <w:tab w:val="left" w:pos="830"/>
              </w:tabs>
              <w:ind w:left="350"/>
              <w:rPr>
                <w:rFonts w:hAnsi="仿宋" w:cs="仿宋"/>
                <w:sz w:val="24"/>
                <w:szCs w:val="24"/>
              </w:rPr>
            </w:pPr>
            <w:r>
              <w:rPr>
                <w:rFonts w:hAnsi="仿宋" w:cs="仿宋" w:hint="eastAsia"/>
                <w:sz w:val="24"/>
                <w:szCs w:val="24"/>
              </w:rPr>
              <w:t>结</w:t>
            </w:r>
            <w:r>
              <w:rPr>
                <w:rFonts w:hAnsi="仿宋" w:cs="仿宋" w:hint="eastAsia"/>
                <w:sz w:val="24"/>
                <w:szCs w:val="24"/>
              </w:rPr>
              <w:tab/>
            </w:r>
            <w:r>
              <w:rPr>
                <w:rFonts w:hAnsi="仿宋" w:cs="仿宋" w:hint="eastAsia"/>
                <w:sz w:val="24"/>
                <w:szCs w:val="24"/>
              </w:rPr>
              <w:t>论</w:t>
            </w:r>
          </w:p>
        </w:tc>
        <w:tc>
          <w:tcPr>
            <w:tcW w:w="4260" w:type="dxa"/>
            <w:gridSpan w:val="3"/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  <w:tc>
          <w:tcPr>
            <w:tcW w:w="3664" w:type="dxa"/>
          </w:tcPr>
          <w:p w:rsidR="00DF1FAC" w:rsidRDefault="00DF1FAC">
            <w:pPr>
              <w:rPr>
                <w:rFonts w:eastAsia="仿宋" w:hAnsi="仿宋" w:cs="仿宋"/>
                <w:sz w:val="24"/>
                <w:szCs w:val="24"/>
              </w:rPr>
            </w:pPr>
          </w:p>
        </w:tc>
      </w:tr>
    </w:tbl>
    <w:p w:rsidR="00DF1FAC" w:rsidRDefault="00936863">
      <w:pPr>
        <w:tabs>
          <w:tab w:val="left" w:pos="1380"/>
        </w:tabs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割台喂入搅龙叶片与割台底板间隙调整至</w:t>
      </w:r>
      <w:r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mm</w:t>
      </w:r>
      <w:r>
        <w:rPr>
          <w:rFonts w:hint="eastAsia"/>
          <w:sz w:val="24"/>
          <w:szCs w:val="24"/>
        </w:rPr>
        <w:t>。</w:t>
      </w:r>
    </w:p>
    <w:p w:rsidR="00DF1FAC" w:rsidRDefault="00936863">
      <w:pPr>
        <w:tabs>
          <w:tab w:val="left" w:pos="1380"/>
        </w:tabs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割台伸缩杆与割台底板间隙调整至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～</w:t>
      </w:r>
      <w:r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mm</w:t>
      </w:r>
      <w:r>
        <w:rPr>
          <w:rFonts w:hint="eastAsia"/>
          <w:sz w:val="24"/>
          <w:szCs w:val="24"/>
        </w:rPr>
        <w:t>。</w:t>
      </w:r>
    </w:p>
    <w:p w:rsidR="00DF1FAC" w:rsidRDefault="00936863">
      <w:pPr>
        <w:tabs>
          <w:tab w:val="left" w:pos="1380"/>
        </w:tabs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检查调整拨禾轮，符合收割</w:t>
      </w:r>
      <w:r>
        <w:rPr>
          <w:sz w:val="24"/>
          <w:szCs w:val="24"/>
        </w:rPr>
        <w:t>顺</w:t>
      </w:r>
      <w:r>
        <w:rPr>
          <w:rFonts w:hint="eastAsia"/>
          <w:sz w:val="24"/>
          <w:szCs w:val="24"/>
        </w:rPr>
        <w:t>倒伏</w:t>
      </w:r>
      <w:r>
        <w:rPr>
          <w:sz w:val="24"/>
          <w:szCs w:val="24"/>
        </w:rPr>
        <w:t>作物</w:t>
      </w:r>
      <w:r>
        <w:rPr>
          <w:sz w:val="24"/>
          <w:szCs w:val="24"/>
        </w:rPr>
        <w:t>的技术要求。</w:t>
      </w:r>
    </w:p>
    <w:p w:rsidR="00DF1FAC" w:rsidRDefault="00DF1FAC">
      <w:pPr>
        <w:tabs>
          <w:tab w:val="left" w:pos="1380"/>
        </w:tabs>
        <w:spacing w:line="480" w:lineRule="exact"/>
        <w:ind w:firstLineChars="200" w:firstLine="482"/>
        <w:rPr>
          <w:b/>
          <w:bCs/>
          <w:sz w:val="24"/>
          <w:szCs w:val="24"/>
        </w:rPr>
      </w:pPr>
    </w:p>
    <w:p w:rsidR="00DF1FAC" w:rsidRDefault="00DF1FAC">
      <w:pPr>
        <w:pStyle w:val="a0"/>
        <w:ind w:firstLine="210"/>
        <w:rPr>
          <w:lang w:val="zh-CN"/>
        </w:rPr>
      </w:pPr>
    </w:p>
    <w:p w:rsidR="00DF1FAC" w:rsidRDefault="00936863">
      <w:pPr>
        <w:tabs>
          <w:tab w:val="left" w:pos="1380"/>
        </w:tabs>
        <w:spacing w:line="480" w:lineRule="exact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任务</w:t>
      </w:r>
      <w:r>
        <w:rPr>
          <w:rFonts w:hint="eastAsia"/>
          <w:b/>
          <w:bCs/>
          <w:sz w:val="24"/>
          <w:szCs w:val="24"/>
        </w:rPr>
        <w:t>6.</w:t>
      </w:r>
      <w:r>
        <w:rPr>
          <w:rFonts w:hint="eastAsia"/>
          <w:b/>
          <w:bCs/>
          <w:sz w:val="24"/>
          <w:szCs w:val="24"/>
        </w:rPr>
        <w:t>完成杂余搅龙的维修</w:t>
      </w:r>
      <w:r>
        <w:rPr>
          <w:rFonts w:hint="eastAsia"/>
          <w:b/>
          <w:bCs/>
          <w:sz w:val="24"/>
          <w:szCs w:val="24"/>
        </w:rPr>
        <w:t>。</w:t>
      </w:r>
    </w:p>
    <w:p w:rsidR="00DF1FAC" w:rsidRDefault="00936863">
      <w:pPr>
        <w:tabs>
          <w:tab w:val="left" w:pos="1380"/>
        </w:tabs>
        <w:spacing w:line="480" w:lineRule="exact"/>
        <w:ind w:firstLineChars="200" w:firstLine="480"/>
        <w:rPr>
          <w:color w:val="C00000"/>
          <w:sz w:val="24"/>
          <w:szCs w:val="24"/>
        </w:rPr>
      </w:pPr>
      <w:r>
        <w:rPr>
          <w:color w:val="000000"/>
          <w:sz w:val="24"/>
          <w:szCs w:val="24"/>
        </w:rPr>
        <w:t>检查杂余搅龙</w:t>
      </w:r>
      <w:r>
        <w:rPr>
          <w:rFonts w:hint="eastAsia"/>
          <w:color w:val="000000"/>
          <w:sz w:val="24"/>
          <w:szCs w:val="24"/>
        </w:rPr>
        <w:t>叶片</w:t>
      </w:r>
      <w:r>
        <w:rPr>
          <w:color w:val="000000"/>
          <w:sz w:val="24"/>
          <w:szCs w:val="24"/>
        </w:rPr>
        <w:t>磨损情况，排除杂余搅龙故障</w:t>
      </w:r>
      <w:r>
        <w:rPr>
          <w:rFonts w:hint="eastAsia"/>
          <w:color w:val="000000"/>
          <w:sz w:val="24"/>
          <w:szCs w:val="24"/>
        </w:rPr>
        <w:t>，</w:t>
      </w:r>
      <w:r>
        <w:rPr>
          <w:color w:val="000000"/>
          <w:sz w:val="24"/>
          <w:szCs w:val="24"/>
        </w:rPr>
        <w:t>并填写记录表</w:t>
      </w:r>
      <w:r>
        <w:rPr>
          <w:rFonts w:hint="eastAsia"/>
          <w:color w:val="000000"/>
          <w:sz w:val="24"/>
          <w:szCs w:val="24"/>
        </w:rPr>
        <w:t>4</w:t>
      </w:r>
      <w:r>
        <w:rPr>
          <w:color w:val="C00000"/>
          <w:sz w:val="24"/>
          <w:szCs w:val="24"/>
        </w:rPr>
        <w:t>。</w:t>
      </w:r>
    </w:p>
    <w:p w:rsidR="00DF1FAC" w:rsidRDefault="00DF1FAC">
      <w:pPr>
        <w:pStyle w:val="a0"/>
        <w:ind w:firstLine="210"/>
        <w:rPr>
          <w:lang w:val="zh-CN"/>
        </w:rPr>
      </w:pPr>
    </w:p>
    <w:p w:rsidR="00DF1FAC" w:rsidRDefault="00936863">
      <w:pPr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表</w:t>
      </w:r>
      <w:r>
        <w:rPr>
          <w:rFonts w:hint="eastAsia"/>
          <w:b/>
          <w:color w:val="000000"/>
          <w:sz w:val="24"/>
          <w:szCs w:val="24"/>
        </w:rPr>
        <w:t>4</w:t>
      </w:r>
      <w:r>
        <w:rPr>
          <w:rFonts w:hint="eastAsia"/>
          <w:b/>
          <w:color w:val="000000"/>
          <w:sz w:val="24"/>
          <w:szCs w:val="24"/>
        </w:rPr>
        <w:tab/>
      </w:r>
      <w:r>
        <w:rPr>
          <w:rFonts w:hint="eastAsia"/>
          <w:b/>
          <w:color w:val="000000"/>
          <w:sz w:val="24"/>
          <w:szCs w:val="24"/>
        </w:rPr>
        <w:t>杂余搅龙的检查鉴定记录表</w:t>
      </w:r>
    </w:p>
    <w:p w:rsidR="00DF1FAC" w:rsidRDefault="00DF1FAC">
      <w:pPr>
        <w:pStyle w:val="a0"/>
        <w:ind w:firstLine="210"/>
        <w:rPr>
          <w:lang w:val="zh-CN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158"/>
      </w:tblGrid>
      <w:tr w:rsidR="00DF1FAC">
        <w:trPr>
          <w:trHeight w:val="480"/>
        </w:trPr>
        <w:tc>
          <w:tcPr>
            <w:tcW w:w="1159" w:type="pct"/>
          </w:tcPr>
          <w:p w:rsidR="00DF1FAC" w:rsidRDefault="00936863">
            <w:pPr>
              <w:spacing w:before="143"/>
              <w:ind w:left="606" w:right="600"/>
              <w:jc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Ansi="仿宋" w:cs="仿宋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840" w:type="pct"/>
          </w:tcPr>
          <w:p w:rsidR="00DF1FAC" w:rsidRDefault="00936863">
            <w:pPr>
              <w:spacing w:before="143"/>
              <w:ind w:left="2052" w:right="2043"/>
              <w:jc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Ansi="仿宋" w:cs="仿宋" w:hint="eastAsia"/>
                <w:color w:val="000000"/>
                <w:sz w:val="24"/>
                <w:szCs w:val="24"/>
              </w:rPr>
              <w:t>杂余搅龙叶片</w:t>
            </w:r>
          </w:p>
        </w:tc>
      </w:tr>
      <w:tr w:rsidR="00DF1FAC">
        <w:trPr>
          <w:trHeight w:val="477"/>
        </w:trPr>
        <w:tc>
          <w:tcPr>
            <w:tcW w:w="1159" w:type="pct"/>
            <w:vAlign w:val="center"/>
          </w:tcPr>
          <w:p w:rsidR="00DF1FAC" w:rsidRDefault="00936863">
            <w:pPr>
              <w:adjustRightInd w:val="0"/>
              <w:snapToGrid w:val="0"/>
              <w:jc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磨损情况</w:t>
            </w:r>
          </w:p>
        </w:tc>
        <w:tc>
          <w:tcPr>
            <w:tcW w:w="3840" w:type="pct"/>
          </w:tcPr>
          <w:p w:rsidR="00DF1FAC" w:rsidRDefault="00DF1FAC">
            <w:pPr>
              <w:rPr>
                <w:rFonts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F1FAC">
        <w:trPr>
          <w:trHeight w:val="497"/>
        </w:trPr>
        <w:tc>
          <w:tcPr>
            <w:tcW w:w="1159" w:type="pct"/>
            <w:vAlign w:val="center"/>
          </w:tcPr>
          <w:p w:rsidR="00DF1FAC" w:rsidRDefault="00936863">
            <w:pPr>
              <w:spacing w:before="144"/>
              <w:jc w:val="center"/>
              <w:rPr>
                <w:rFonts w:hAnsi="仿宋" w:cs="仿宋"/>
                <w:color w:val="000000"/>
                <w:sz w:val="24"/>
                <w:szCs w:val="24"/>
              </w:rPr>
            </w:pPr>
            <w:r>
              <w:rPr>
                <w:rFonts w:hAnsi="仿宋" w:cs="仿宋" w:hint="eastAsia"/>
                <w:color w:val="000000"/>
                <w:sz w:val="24"/>
                <w:szCs w:val="24"/>
              </w:rPr>
              <w:t>鉴定结论</w:t>
            </w:r>
          </w:p>
        </w:tc>
        <w:tc>
          <w:tcPr>
            <w:tcW w:w="3840" w:type="pct"/>
          </w:tcPr>
          <w:p w:rsidR="00DF1FAC" w:rsidRDefault="00DF1FAC">
            <w:pPr>
              <w:rPr>
                <w:rFonts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DF1FAC" w:rsidRDefault="00DF1FAC">
      <w:pPr>
        <w:spacing w:before="133"/>
        <w:rPr>
          <w:b/>
          <w:sz w:val="28"/>
        </w:rPr>
      </w:pPr>
    </w:p>
    <w:p w:rsidR="00DF1FAC" w:rsidRDefault="00936863">
      <w:pPr>
        <w:numPr>
          <w:ilvl w:val="0"/>
          <w:numId w:val="3"/>
        </w:numPr>
        <w:spacing w:before="133"/>
      </w:pPr>
      <w:r>
        <w:rPr>
          <w:rFonts w:hint="eastAsia"/>
          <w:b/>
          <w:sz w:val="28"/>
        </w:rPr>
        <w:t>比赛时间及试题具体内容</w:t>
      </w:r>
    </w:p>
    <w:p w:rsidR="00DF1FAC" w:rsidRDefault="00936863">
      <w:pPr>
        <w:pStyle w:val="a5"/>
        <w:numPr>
          <w:ilvl w:val="1"/>
          <w:numId w:val="4"/>
        </w:numPr>
        <w:tabs>
          <w:tab w:val="left" w:pos="1072"/>
        </w:tabs>
        <w:rPr>
          <w:b/>
          <w:sz w:val="23"/>
        </w:rPr>
      </w:pPr>
      <w:bookmarkStart w:id="19" w:name="1.比赛时间安排"/>
      <w:bookmarkStart w:id="20" w:name="_bookmark9"/>
      <w:bookmarkEnd w:id="19"/>
      <w:bookmarkEnd w:id="20"/>
      <w:r>
        <w:rPr>
          <w:rFonts w:hint="eastAsia"/>
          <w:b/>
          <w:sz w:val="28"/>
        </w:rPr>
        <w:t>比赛时间安排</w:t>
      </w:r>
    </w:p>
    <w:p w:rsidR="00DF1FAC" w:rsidRDefault="00936863">
      <w:pPr>
        <w:tabs>
          <w:tab w:val="left" w:pos="1380"/>
        </w:tabs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农机修理工项目比赛总时间为</w:t>
      </w:r>
      <w:r>
        <w:rPr>
          <w:rFonts w:hint="eastAsia"/>
          <w:sz w:val="24"/>
          <w:szCs w:val="24"/>
        </w:rPr>
        <w:t xml:space="preserve"> 110 </w:t>
      </w:r>
      <w:r>
        <w:rPr>
          <w:rFonts w:hint="eastAsia"/>
          <w:sz w:val="24"/>
          <w:szCs w:val="24"/>
        </w:rPr>
        <w:t>分钟，其中：拖拉机维修为</w:t>
      </w:r>
      <w:r>
        <w:rPr>
          <w:rFonts w:hint="eastAsia"/>
          <w:sz w:val="24"/>
          <w:szCs w:val="24"/>
        </w:rPr>
        <w:t xml:space="preserve"> 60 </w:t>
      </w:r>
      <w:r>
        <w:rPr>
          <w:rFonts w:hint="eastAsia"/>
          <w:sz w:val="24"/>
          <w:szCs w:val="24"/>
        </w:rPr>
        <w:t>分钟，收割机维修</w:t>
      </w:r>
      <w:r>
        <w:rPr>
          <w:rFonts w:hint="eastAsia"/>
          <w:sz w:val="24"/>
          <w:szCs w:val="24"/>
        </w:rPr>
        <w:t>。</w:t>
      </w:r>
    </w:p>
    <w:p w:rsidR="00DF1FAC" w:rsidRDefault="00936863">
      <w:pPr>
        <w:tabs>
          <w:tab w:val="left" w:pos="1380"/>
        </w:tabs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50 </w:t>
      </w:r>
      <w:r>
        <w:rPr>
          <w:rFonts w:hint="eastAsia"/>
          <w:sz w:val="24"/>
          <w:szCs w:val="24"/>
        </w:rPr>
        <w:t>分钟。</w:t>
      </w:r>
    </w:p>
    <w:p w:rsidR="00DF1FAC" w:rsidRDefault="00936863">
      <w:pPr>
        <w:tabs>
          <w:tab w:val="left" w:pos="1380"/>
        </w:tabs>
        <w:spacing w:line="480" w:lineRule="exact"/>
        <w:ind w:firstLineChars="200" w:firstLine="480"/>
        <w:rPr>
          <w:sz w:val="24"/>
          <w:szCs w:val="24"/>
        </w:rPr>
      </w:pPr>
      <w:bookmarkStart w:id="21" w:name="_bookmark10"/>
      <w:bookmarkStart w:id="22" w:name="2.试题："/>
      <w:bookmarkEnd w:id="21"/>
      <w:bookmarkEnd w:id="22"/>
      <w:r>
        <w:rPr>
          <w:rFonts w:hint="eastAsia"/>
          <w:sz w:val="24"/>
          <w:szCs w:val="24"/>
        </w:rPr>
        <w:t>试题：</w:t>
      </w:r>
    </w:p>
    <w:p w:rsidR="00DF1FAC" w:rsidRDefault="00936863">
      <w:pPr>
        <w:tabs>
          <w:tab w:val="left" w:pos="1380"/>
        </w:tabs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试题内容依据农机修理工三级考核标准，内容见表</w:t>
      </w:r>
      <w:r>
        <w:rPr>
          <w:rFonts w:hint="eastAsia"/>
          <w:sz w:val="24"/>
          <w:szCs w:val="24"/>
          <w:lang w:val="en-US"/>
        </w:rPr>
        <w:t>1</w:t>
      </w:r>
      <w:r>
        <w:rPr>
          <w:rFonts w:hint="eastAsia"/>
          <w:sz w:val="24"/>
          <w:szCs w:val="24"/>
        </w:rPr>
        <w:t>与表</w:t>
      </w:r>
      <w:r>
        <w:rPr>
          <w:rFonts w:hint="eastAsia"/>
          <w:sz w:val="24"/>
          <w:szCs w:val="24"/>
          <w:lang w:val="en-US"/>
        </w:rPr>
        <w:t>2</w:t>
      </w:r>
      <w:r>
        <w:rPr>
          <w:rFonts w:hint="eastAsia"/>
          <w:sz w:val="24"/>
          <w:szCs w:val="24"/>
        </w:rPr>
        <w:t>。</w:t>
      </w:r>
    </w:p>
    <w:p w:rsidR="00DF1FAC" w:rsidRDefault="00DF1FAC">
      <w:pPr>
        <w:pStyle w:val="a4"/>
        <w:ind w:right="2830"/>
        <w:jc w:val="right"/>
      </w:pPr>
    </w:p>
    <w:p w:rsidR="00DF1FAC" w:rsidRDefault="00936863">
      <w:pPr>
        <w:pStyle w:val="4"/>
        <w:tabs>
          <w:tab w:val="left" w:pos="683"/>
        </w:tabs>
        <w:spacing w:before="57"/>
        <w:ind w:left="0" w:right="2909"/>
        <w:jc w:val="right"/>
        <w:rPr>
          <w:w w:val="95"/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>
        <w:rPr>
          <w:rFonts w:hint="eastAsia"/>
          <w:spacing w:val="-55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ab/>
      </w:r>
      <w:r>
        <w:rPr>
          <w:rFonts w:hint="eastAsia"/>
          <w:w w:val="95"/>
          <w:sz w:val="28"/>
          <w:szCs w:val="28"/>
        </w:rPr>
        <w:t>拖拉机维修故障设置依据</w:t>
      </w:r>
    </w:p>
    <w:p w:rsidR="00DF1FAC" w:rsidRDefault="00DF1FAC">
      <w:pPr>
        <w:pStyle w:val="4"/>
        <w:tabs>
          <w:tab w:val="left" w:pos="683"/>
        </w:tabs>
        <w:spacing w:before="57"/>
        <w:ind w:left="0" w:right="2909"/>
        <w:jc w:val="right"/>
        <w:rPr>
          <w:w w:val="95"/>
          <w:sz w:val="24"/>
          <w:szCs w:val="2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6519"/>
      </w:tblGrid>
      <w:tr w:rsidR="00DF1FAC">
        <w:trPr>
          <w:trHeight w:val="859"/>
        </w:trPr>
        <w:tc>
          <w:tcPr>
            <w:tcW w:w="2200" w:type="dxa"/>
            <w:vAlign w:val="center"/>
          </w:tcPr>
          <w:p w:rsidR="00DF1FAC" w:rsidRDefault="00936863">
            <w:pPr>
              <w:pStyle w:val="TableParagraph"/>
              <w:spacing w:line="252" w:lineRule="exact"/>
              <w:ind w:left="683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故障现象</w:t>
            </w:r>
          </w:p>
        </w:tc>
        <w:tc>
          <w:tcPr>
            <w:tcW w:w="6519" w:type="dxa"/>
            <w:vAlign w:val="center"/>
          </w:tcPr>
          <w:p w:rsidR="00DF1FAC" w:rsidRDefault="00936863">
            <w:pPr>
              <w:pStyle w:val="TableParagraph"/>
              <w:spacing w:line="252" w:lineRule="exact"/>
              <w:ind w:left="2722" w:right="2713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故障设置点</w:t>
            </w:r>
          </w:p>
        </w:tc>
      </w:tr>
      <w:tr w:rsidR="00DF1FAC">
        <w:trPr>
          <w:trHeight w:val="3844"/>
        </w:trPr>
        <w:tc>
          <w:tcPr>
            <w:tcW w:w="2200" w:type="dxa"/>
            <w:vAlign w:val="center"/>
          </w:tcPr>
          <w:p w:rsidR="00DF1FAC" w:rsidRDefault="00936863">
            <w:pPr>
              <w:pStyle w:val="TableParagraph"/>
              <w:spacing w:before="136" w:line="242" w:lineRule="auto"/>
              <w:ind w:left="107" w:right="192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全车失电，发动机无法启动等系统工作不良。</w:t>
            </w:r>
          </w:p>
        </w:tc>
        <w:tc>
          <w:tcPr>
            <w:tcW w:w="6519" w:type="dxa"/>
            <w:vAlign w:val="center"/>
          </w:tcPr>
          <w:p w:rsidR="00DF1FAC" w:rsidRDefault="00936863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244" w:lineRule="auto"/>
              <w:ind w:right="-15" w:firstLine="0"/>
              <w:jc w:val="both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围绕电源电路设置故障，故障主要设置在电源及其搭铁线路上，具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6"/>
                <w:sz w:val="24"/>
                <w:szCs w:val="24"/>
              </w:rPr>
              <w:t>体包括相关保险丝、继电器、线路及连接器等。</w:t>
            </w:r>
          </w:p>
          <w:p w:rsidR="00DF1FAC" w:rsidRDefault="00936863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244" w:lineRule="auto"/>
              <w:ind w:right="-15" w:firstLine="0"/>
              <w:jc w:val="both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围绕启动电路设置故障，故障主要设置在相关继电器、相关保险丝、起动机、线路及连接器、关键信号的输入等。</w:t>
            </w:r>
          </w:p>
          <w:p w:rsidR="00DF1FAC" w:rsidRDefault="00936863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244" w:lineRule="auto"/>
              <w:ind w:right="-15" w:firstLine="0"/>
              <w:jc w:val="both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围绕相关控制系统设置故障，故障主要设置在传感器、执行器上，具体包括相关保险丝、继电器、线路及插头连接</w:t>
            </w:r>
            <w:r>
              <w:rPr>
                <w:rFonts w:hint="eastAsia"/>
                <w:spacing w:val="-6"/>
                <w:sz w:val="24"/>
                <w:szCs w:val="24"/>
              </w:rPr>
              <w:t>等</w:t>
            </w:r>
            <w:r>
              <w:rPr>
                <w:rFonts w:hint="eastAsia"/>
                <w:spacing w:val="-6"/>
                <w:sz w:val="24"/>
                <w:szCs w:val="24"/>
              </w:rPr>
              <w:t>。</w:t>
            </w:r>
          </w:p>
          <w:p w:rsidR="00DF1FAC" w:rsidRDefault="00936863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244" w:lineRule="auto"/>
              <w:ind w:right="-15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注意：本故障诊断要求按规范流程操作，展示清晰的诊断思路，做到条理清楚、工量具选用合理、诊断明确、结论正确。</w:t>
            </w:r>
          </w:p>
        </w:tc>
      </w:tr>
      <w:tr w:rsidR="00DF1FAC">
        <w:trPr>
          <w:trHeight w:val="2012"/>
        </w:trPr>
        <w:tc>
          <w:tcPr>
            <w:tcW w:w="2200" w:type="dxa"/>
            <w:vAlign w:val="center"/>
          </w:tcPr>
          <w:p w:rsidR="00DF1FAC" w:rsidRDefault="00DF1FAC">
            <w:pPr>
              <w:pStyle w:val="TableParagraph"/>
              <w:jc w:val="center"/>
              <w:rPr>
                <w:b/>
                <w:sz w:val="20"/>
              </w:rPr>
            </w:pPr>
          </w:p>
          <w:p w:rsidR="00DF1FAC" w:rsidRDefault="00936863">
            <w:pPr>
              <w:pStyle w:val="TableParagraph"/>
              <w:spacing w:before="152"/>
              <w:ind w:left="107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尾气排放环保要求</w:t>
            </w:r>
          </w:p>
        </w:tc>
        <w:tc>
          <w:tcPr>
            <w:tcW w:w="6519" w:type="dxa"/>
            <w:vAlign w:val="center"/>
          </w:tcPr>
          <w:p w:rsidR="00DF1FAC" w:rsidRDefault="00936863">
            <w:pPr>
              <w:pStyle w:val="TableParagraph"/>
              <w:tabs>
                <w:tab w:val="left" w:pos="320"/>
              </w:tabs>
              <w:spacing w:before="1" w:line="242" w:lineRule="auto"/>
              <w:ind w:left="108" w:right="131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1.</w:t>
            </w:r>
            <w:r>
              <w:rPr>
                <w:rFonts w:hint="eastAsia"/>
                <w:sz w:val="24"/>
                <w:szCs w:val="24"/>
              </w:rPr>
              <w:t>围绕安装、使用尾气测试仪器，对一定工况下车辆排放烟度检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测，得出排放结论。</w:t>
            </w:r>
          </w:p>
          <w:p w:rsidR="00DF1FAC" w:rsidRDefault="00936863">
            <w:pPr>
              <w:pStyle w:val="TableParagraph"/>
              <w:tabs>
                <w:tab w:val="left" w:pos="320"/>
              </w:tabs>
              <w:spacing w:before="1" w:line="242" w:lineRule="auto"/>
              <w:ind w:left="108" w:right="131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2.</w:t>
            </w:r>
            <w:r>
              <w:rPr>
                <w:rFonts w:hint="eastAsia"/>
                <w:sz w:val="24"/>
                <w:szCs w:val="24"/>
              </w:rPr>
              <w:t>注意：本项要求按规范流程操作，展示清晰的测试思路，做到条理清楚、工具选用合理、测试数据准确、结论正确。</w:t>
            </w:r>
          </w:p>
        </w:tc>
      </w:tr>
      <w:tr w:rsidR="00DF1FAC">
        <w:trPr>
          <w:trHeight w:val="2462"/>
        </w:trPr>
        <w:tc>
          <w:tcPr>
            <w:tcW w:w="2200" w:type="dxa"/>
            <w:vAlign w:val="center"/>
          </w:tcPr>
          <w:p w:rsidR="00DF1FAC" w:rsidRDefault="00DF1FAC">
            <w:pPr>
              <w:pStyle w:val="TableParagraph"/>
              <w:jc w:val="center"/>
              <w:rPr>
                <w:b/>
                <w:sz w:val="20"/>
              </w:rPr>
            </w:pPr>
          </w:p>
          <w:p w:rsidR="00DF1FAC" w:rsidRDefault="00936863">
            <w:pPr>
              <w:pStyle w:val="TableParagraph"/>
              <w:spacing w:before="153" w:line="242" w:lineRule="auto"/>
              <w:ind w:left="107" w:right="192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测量</w:t>
            </w:r>
            <w:r>
              <w:rPr>
                <w:rFonts w:hint="eastAsia"/>
                <w:b/>
                <w:sz w:val="21"/>
              </w:rPr>
              <w:t>、</w:t>
            </w:r>
            <w:r>
              <w:rPr>
                <w:rFonts w:hint="eastAsia"/>
                <w:b/>
                <w:sz w:val="21"/>
              </w:rPr>
              <w:t>维修与维护</w:t>
            </w:r>
          </w:p>
        </w:tc>
        <w:tc>
          <w:tcPr>
            <w:tcW w:w="6519" w:type="dxa"/>
            <w:vAlign w:val="center"/>
          </w:tcPr>
          <w:p w:rsidR="00DF1FAC" w:rsidRDefault="00936863">
            <w:pPr>
              <w:pStyle w:val="TableParagraph"/>
              <w:tabs>
                <w:tab w:val="left" w:pos="320"/>
              </w:tabs>
              <w:spacing w:before="1" w:line="242" w:lineRule="auto"/>
              <w:ind w:left="108" w:right="131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1.</w:t>
            </w:r>
            <w:r>
              <w:rPr>
                <w:rFonts w:hint="eastAsia"/>
                <w:sz w:val="24"/>
                <w:szCs w:val="24"/>
              </w:rPr>
              <w:t>围绕车辆总成件设置故障，包括转向机</w:t>
            </w:r>
            <w:r>
              <w:rPr>
                <w:rFonts w:hint="eastAsia"/>
                <w:sz w:val="24"/>
                <w:szCs w:val="24"/>
              </w:rPr>
              <w:t>系统，</w:t>
            </w:r>
            <w:r>
              <w:rPr>
                <w:rFonts w:hint="eastAsia"/>
                <w:sz w:val="24"/>
                <w:szCs w:val="24"/>
              </w:rPr>
              <w:t>不能正常工作。</w:t>
            </w:r>
          </w:p>
          <w:p w:rsidR="00DF1FAC" w:rsidRDefault="00936863">
            <w:pPr>
              <w:pStyle w:val="TableParagraph"/>
              <w:tabs>
                <w:tab w:val="left" w:pos="320"/>
              </w:tabs>
              <w:spacing w:before="1" w:line="242" w:lineRule="auto"/>
              <w:ind w:left="108" w:right="131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2.</w:t>
            </w:r>
            <w:r>
              <w:rPr>
                <w:rFonts w:hint="eastAsia"/>
                <w:sz w:val="24"/>
                <w:szCs w:val="24"/>
              </w:rPr>
              <w:t>注意：本故障诊断要求按规范流程操作，展示清晰的拆装思路，工量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DF1FAC" w:rsidRDefault="00936863">
            <w:pPr>
              <w:pStyle w:val="TableParagraph"/>
              <w:tabs>
                <w:tab w:val="left" w:pos="320"/>
              </w:tabs>
              <w:spacing w:before="1" w:line="242" w:lineRule="auto"/>
              <w:ind w:left="108" w:right="131"/>
              <w:jc w:val="both"/>
              <w:rPr>
                <w:sz w:val="21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3.</w:t>
            </w:r>
            <w:r>
              <w:rPr>
                <w:rFonts w:hint="eastAsia"/>
                <w:sz w:val="24"/>
                <w:szCs w:val="24"/>
              </w:rPr>
              <w:t>具使用规范，零件鉴定操作规范，做到条理清楚、工量具选用合理、数据准确、结论正确。</w:t>
            </w:r>
          </w:p>
        </w:tc>
      </w:tr>
    </w:tbl>
    <w:p w:rsidR="00DF1FAC" w:rsidRDefault="00DF1FAC">
      <w:pPr>
        <w:pStyle w:val="4"/>
        <w:tabs>
          <w:tab w:val="left" w:pos="3658"/>
        </w:tabs>
        <w:spacing w:before="21" w:after="23"/>
        <w:ind w:left="2974"/>
        <w:rPr>
          <w:sz w:val="24"/>
          <w:szCs w:val="24"/>
        </w:rPr>
      </w:pPr>
    </w:p>
    <w:p w:rsidR="00DF1FAC" w:rsidRDefault="00936863">
      <w:pPr>
        <w:pStyle w:val="4"/>
        <w:tabs>
          <w:tab w:val="left" w:pos="3658"/>
        </w:tabs>
        <w:spacing w:before="21" w:after="23"/>
        <w:ind w:left="2974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pacing w:val="-55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/>
        </w:rPr>
        <w:t>2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收割机维修故障设置依据</w:t>
      </w:r>
    </w:p>
    <w:p w:rsidR="00DF1FAC" w:rsidRDefault="00DF1FAC">
      <w:pPr>
        <w:pStyle w:val="4"/>
        <w:tabs>
          <w:tab w:val="left" w:pos="3658"/>
        </w:tabs>
        <w:spacing w:before="21" w:after="23"/>
        <w:ind w:left="2974"/>
        <w:rPr>
          <w:sz w:val="24"/>
          <w:szCs w:val="24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7178"/>
      </w:tblGrid>
      <w:tr w:rsidR="00DF1FAC">
        <w:trPr>
          <w:trHeight w:val="1554"/>
        </w:trPr>
        <w:tc>
          <w:tcPr>
            <w:tcW w:w="1513" w:type="dxa"/>
            <w:vAlign w:val="center"/>
          </w:tcPr>
          <w:p w:rsidR="00DF1FAC" w:rsidRDefault="00936863">
            <w:pPr>
              <w:pStyle w:val="TableParagraph"/>
              <w:spacing w:line="251" w:lineRule="exact"/>
              <w:ind w:left="87" w:right="78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故障现象</w:t>
            </w:r>
          </w:p>
        </w:tc>
        <w:tc>
          <w:tcPr>
            <w:tcW w:w="7178" w:type="dxa"/>
            <w:vAlign w:val="center"/>
          </w:tcPr>
          <w:p w:rsidR="00DF1FAC" w:rsidRDefault="00936863">
            <w:pPr>
              <w:pStyle w:val="TableParagraph"/>
              <w:spacing w:line="251" w:lineRule="exact"/>
              <w:ind w:right="303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hint="eastAsia"/>
                <w:b/>
                <w:sz w:val="24"/>
                <w:szCs w:val="24"/>
              </w:rPr>
              <w:t>故障设置</w:t>
            </w:r>
            <w:r>
              <w:rPr>
                <w:rFonts w:hint="eastAsia"/>
                <w:b/>
                <w:sz w:val="24"/>
                <w:szCs w:val="24"/>
              </w:rPr>
              <w:t>点</w:t>
            </w:r>
          </w:p>
        </w:tc>
      </w:tr>
      <w:tr w:rsidR="00DF1FAC">
        <w:trPr>
          <w:trHeight w:val="2807"/>
        </w:trPr>
        <w:tc>
          <w:tcPr>
            <w:tcW w:w="1513" w:type="dxa"/>
            <w:vAlign w:val="center"/>
          </w:tcPr>
          <w:p w:rsidR="00DF1FAC" w:rsidRDefault="00DF1FA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F1FAC" w:rsidRDefault="00DF1FA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F1FAC" w:rsidRDefault="00936863">
            <w:pPr>
              <w:pStyle w:val="TableParagraph"/>
              <w:spacing w:before="168"/>
              <w:ind w:left="87" w:right="11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工作状态</w:t>
            </w:r>
            <w:r>
              <w:rPr>
                <w:rFonts w:hint="eastAsia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调整</w:t>
            </w:r>
          </w:p>
        </w:tc>
        <w:tc>
          <w:tcPr>
            <w:tcW w:w="7178" w:type="dxa"/>
            <w:vAlign w:val="center"/>
          </w:tcPr>
          <w:p w:rsidR="00DF1FAC" w:rsidRDefault="00936863">
            <w:pPr>
              <w:pStyle w:val="TableParagraph"/>
              <w:tabs>
                <w:tab w:val="left" w:pos="320"/>
              </w:tabs>
              <w:spacing w:before="1" w:line="242" w:lineRule="auto"/>
              <w:ind w:left="108" w:right="131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1.</w:t>
            </w:r>
            <w:r>
              <w:rPr>
                <w:rFonts w:hint="eastAsia"/>
                <w:sz w:val="28"/>
                <w:szCs w:val="28"/>
              </w:rPr>
              <w:t>围绕割台装置调整设置各个故障点，包括割刀、喂入搅龙、拨禾轮、传动链条、皮带等。</w:t>
            </w:r>
          </w:p>
          <w:p w:rsidR="00DF1FAC" w:rsidRDefault="00936863">
            <w:pPr>
              <w:pStyle w:val="TableParagraph"/>
              <w:tabs>
                <w:tab w:val="left" w:pos="320"/>
              </w:tabs>
              <w:spacing w:before="1" w:line="242" w:lineRule="auto"/>
              <w:ind w:left="108" w:right="131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2.</w:t>
            </w:r>
            <w:r>
              <w:rPr>
                <w:rFonts w:hint="eastAsia"/>
                <w:sz w:val="28"/>
                <w:szCs w:val="28"/>
              </w:rPr>
              <w:t>围绕脱粒清选调整设置各个故障点，包括脱粒滚筒间隙、清选部分、复脱机构故障等。</w:t>
            </w:r>
          </w:p>
          <w:p w:rsidR="00DF1FAC" w:rsidRDefault="00936863">
            <w:pPr>
              <w:pStyle w:val="TableParagraph"/>
              <w:tabs>
                <w:tab w:val="left" w:pos="320"/>
              </w:tabs>
              <w:spacing w:before="1" w:line="242" w:lineRule="auto"/>
              <w:ind w:left="108" w:right="131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3.</w:t>
            </w:r>
            <w:r>
              <w:rPr>
                <w:rFonts w:hint="eastAsia"/>
                <w:sz w:val="28"/>
                <w:szCs w:val="28"/>
              </w:rPr>
              <w:t>注意：通过诊断报告，如实记录诊断过程，做到工具选用合理、诊断明确、</w:t>
            </w:r>
          </w:p>
          <w:p w:rsidR="00DF1FAC" w:rsidRDefault="00936863">
            <w:pPr>
              <w:pStyle w:val="TableParagraph"/>
              <w:tabs>
                <w:tab w:val="left" w:pos="320"/>
              </w:tabs>
              <w:spacing w:before="1" w:line="242" w:lineRule="auto"/>
              <w:ind w:left="108" w:right="131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结论正确。</w:t>
            </w:r>
          </w:p>
        </w:tc>
      </w:tr>
      <w:tr w:rsidR="00DF1FAC">
        <w:trPr>
          <w:trHeight w:val="3952"/>
        </w:trPr>
        <w:tc>
          <w:tcPr>
            <w:tcW w:w="1513" w:type="dxa"/>
            <w:vAlign w:val="center"/>
          </w:tcPr>
          <w:p w:rsidR="00DF1FAC" w:rsidRDefault="00936863">
            <w:pPr>
              <w:pStyle w:val="TableParagraph"/>
              <w:spacing w:before="168" w:line="242" w:lineRule="auto"/>
              <w:ind w:right="13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整车维护及保养</w:t>
            </w:r>
          </w:p>
        </w:tc>
        <w:tc>
          <w:tcPr>
            <w:tcW w:w="7178" w:type="dxa"/>
            <w:vAlign w:val="center"/>
          </w:tcPr>
          <w:p w:rsidR="00DF1FAC" w:rsidRDefault="00936863">
            <w:pPr>
              <w:pStyle w:val="TableParagraph"/>
              <w:tabs>
                <w:tab w:val="left" w:pos="320"/>
              </w:tabs>
              <w:spacing w:before="1" w:line="242" w:lineRule="auto"/>
              <w:ind w:left="108" w:right="131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1.</w:t>
            </w:r>
            <w:r>
              <w:rPr>
                <w:rFonts w:hint="eastAsia"/>
                <w:sz w:val="28"/>
                <w:szCs w:val="28"/>
              </w:rPr>
              <w:t>围绕整车检查清理维护设置各个故障点，包括空气滤检查维护、油水电检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查维护、润滑等。</w:t>
            </w:r>
          </w:p>
          <w:p w:rsidR="00DF1FAC" w:rsidRDefault="00936863">
            <w:pPr>
              <w:pStyle w:val="TableParagraph"/>
              <w:tabs>
                <w:tab w:val="left" w:pos="320"/>
              </w:tabs>
              <w:spacing w:before="1" w:line="242" w:lineRule="auto"/>
              <w:ind w:left="108" w:right="131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2.</w:t>
            </w:r>
            <w:r>
              <w:rPr>
                <w:rFonts w:hint="eastAsia"/>
                <w:sz w:val="28"/>
                <w:szCs w:val="28"/>
              </w:rPr>
              <w:t>围绕传动链条、传动皮带的检查调整设置故障点，包括张紧度检查、更换、调整等。</w:t>
            </w:r>
          </w:p>
          <w:p w:rsidR="00DF1FAC" w:rsidRDefault="00936863">
            <w:pPr>
              <w:pStyle w:val="TableParagraph"/>
              <w:tabs>
                <w:tab w:val="left" w:pos="320"/>
              </w:tabs>
              <w:spacing w:before="1" w:line="242" w:lineRule="auto"/>
              <w:ind w:left="108" w:right="131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3.</w:t>
            </w:r>
            <w:r>
              <w:rPr>
                <w:rFonts w:hint="eastAsia"/>
                <w:sz w:val="28"/>
                <w:szCs w:val="28"/>
              </w:rPr>
              <w:t>注意：通过诊断报告，如实记录诊断过程，做到工具选用合理、诊断明确、结论正确。</w:t>
            </w:r>
          </w:p>
        </w:tc>
      </w:tr>
    </w:tbl>
    <w:p w:rsidR="00DF1FAC" w:rsidRDefault="00DF1FAC">
      <w:pPr>
        <w:rPr>
          <w:sz w:val="21"/>
        </w:rPr>
        <w:sectPr w:rsidR="00DF1FAC">
          <w:pgSz w:w="11910" w:h="16840"/>
          <w:pgMar w:top="1580" w:right="1240" w:bottom="1180" w:left="1360" w:header="0" w:footer="964" w:gutter="0"/>
          <w:cols w:space="720"/>
        </w:sectPr>
      </w:pPr>
    </w:p>
    <w:p w:rsidR="00DF1FAC" w:rsidRDefault="00936863">
      <w:pPr>
        <w:spacing w:before="131"/>
      </w:pPr>
      <w:r>
        <w:rPr>
          <w:rFonts w:hint="eastAsia"/>
          <w:b/>
          <w:sz w:val="28"/>
        </w:rPr>
        <w:lastRenderedPageBreak/>
        <w:t>（</w:t>
      </w:r>
      <w:r>
        <w:rPr>
          <w:rFonts w:hint="eastAsia"/>
          <w:b/>
          <w:sz w:val="28"/>
        </w:rPr>
        <w:t>四</w:t>
      </w:r>
      <w:r>
        <w:rPr>
          <w:rFonts w:hint="eastAsia"/>
          <w:b/>
          <w:sz w:val="28"/>
        </w:rPr>
        <w:t>）评判标准</w:t>
      </w:r>
    </w:p>
    <w:p w:rsidR="00DF1FAC" w:rsidRDefault="00DF1FAC">
      <w:pPr>
        <w:pStyle w:val="a4"/>
        <w:spacing w:before="70"/>
        <w:ind w:right="1"/>
        <w:rPr>
          <w:sz w:val="24"/>
          <w:szCs w:val="24"/>
        </w:rPr>
      </w:pPr>
    </w:p>
    <w:p w:rsidR="00DF1FAC" w:rsidRDefault="00936863">
      <w:pPr>
        <w:pStyle w:val="a4"/>
        <w:spacing w:before="70"/>
        <w:ind w:right="1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本次竞赛由两个项目组成，总分满分为</w:t>
      </w:r>
      <w:r>
        <w:rPr>
          <w:rFonts w:hint="eastAsia"/>
          <w:sz w:val="24"/>
          <w:szCs w:val="24"/>
        </w:rPr>
        <w:t xml:space="preserve"> 200 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，其中项目</w:t>
      </w:r>
      <w:r>
        <w:rPr>
          <w:rFonts w:hint="eastAsia"/>
          <w:sz w:val="24"/>
          <w:szCs w:val="24"/>
        </w:rPr>
        <w:t xml:space="preserve">1 </w:t>
      </w:r>
      <w:r>
        <w:rPr>
          <w:rFonts w:hint="eastAsia"/>
          <w:sz w:val="24"/>
          <w:szCs w:val="24"/>
        </w:rPr>
        <w:t>拖拉机维修分值为</w:t>
      </w:r>
      <w:r>
        <w:rPr>
          <w:rFonts w:hint="eastAsia"/>
          <w:sz w:val="24"/>
          <w:szCs w:val="24"/>
          <w:lang w:val="en-US"/>
        </w:rPr>
        <w:t>120</w:t>
      </w:r>
      <w:r>
        <w:rPr>
          <w:rFonts w:hint="eastAsia"/>
          <w:sz w:val="24"/>
          <w:szCs w:val="24"/>
        </w:rPr>
        <w:t>分，项目</w:t>
      </w:r>
      <w:r>
        <w:rPr>
          <w:rFonts w:hint="eastAsia"/>
          <w:sz w:val="24"/>
          <w:szCs w:val="24"/>
        </w:rPr>
        <w:t xml:space="preserve">2 </w:t>
      </w:r>
      <w:r>
        <w:rPr>
          <w:rFonts w:hint="eastAsia"/>
          <w:sz w:val="24"/>
          <w:szCs w:val="24"/>
        </w:rPr>
        <w:t>收割机维修分值为</w:t>
      </w:r>
      <w:r>
        <w:rPr>
          <w:rFonts w:hint="eastAsia"/>
          <w:sz w:val="24"/>
          <w:szCs w:val="24"/>
        </w:rPr>
        <w:t xml:space="preserve"> 80 </w:t>
      </w:r>
      <w:r>
        <w:rPr>
          <w:rFonts w:hint="eastAsia"/>
          <w:sz w:val="24"/>
          <w:szCs w:val="24"/>
        </w:rPr>
        <w:t>分，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竞赛分值及时长见表</w:t>
      </w:r>
      <w:r>
        <w:rPr>
          <w:rFonts w:hint="eastAsia"/>
          <w:sz w:val="24"/>
          <w:szCs w:val="24"/>
        </w:rPr>
        <w:t xml:space="preserve"> 1</w:t>
      </w:r>
      <w:r>
        <w:rPr>
          <w:rFonts w:hint="eastAsia"/>
          <w:sz w:val="24"/>
          <w:szCs w:val="24"/>
        </w:rPr>
        <w:t>。</w:t>
      </w:r>
    </w:p>
    <w:p w:rsidR="00DF1FAC" w:rsidRDefault="00DF1FAC">
      <w:pPr>
        <w:pStyle w:val="a4"/>
        <w:spacing w:before="70"/>
        <w:ind w:right="1" w:firstLineChars="200" w:firstLine="480"/>
        <w:rPr>
          <w:sz w:val="24"/>
          <w:szCs w:val="24"/>
        </w:rPr>
      </w:pPr>
    </w:p>
    <w:p w:rsidR="00DF1FAC" w:rsidRDefault="00936863">
      <w:pPr>
        <w:pStyle w:val="4"/>
        <w:tabs>
          <w:tab w:val="left" w:pos="1164"/>
        </w:tabs>
        <w:spacing w:before="48" w:after="23"/>
        <w:ind w:firstLineChars="1000" w:firstLine="2811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>
        <w:rPr>
          <w:rFonts w:hint="eastAsia"/>
          <w:spacing w:val="-55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竞赛时长及分值</w:t>
      </w:r>
    </w:p>
    <w:p w:rsidR="00DF1FAC" w:rsidRDefault="00DF1FAC">
      <w:pPr>
        <w:pStyle w:val="4"/>
        <w:tabs>
          <w:tab w:val="left" w:pos="1164"/>
        </w:tabs>
        <w:spacing w:before="48" w:after="23"/>
        <w:ind w:left="480" w:firstLineChars="1600" w:firstLine="3373"/>
        <w:jc w:val="both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010"/>
        <w:gridCol w:w="1288"/>
        <w:gridCol w:w="771"/>
        <w:gridCol w:w="729"/>
        <w:gridCol w:w="1639"/>
      </w:tblGrid>
      <w:tr w:rsidR="00DF1FAC">
        <w:trPr>
          <w:trHeight w:val="545"/>
        </w:trPr>
        <w:tc>
          <w:tcPr>
            <w:tcW w:w="1526" w:type="dxa"/>
          </w:tcPr>
          <w:p w:rsidR="00DF1FAC" w:rsidRDefault="00936863">
            <w:pPr>
              <w:pStyle w:val="TableParagraph"/>
              <w:spacing w:before="135"/>
              <w:ind w:left="342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竞赛任务</w:t>
            </w:r>
          </w:p>
        </w:tc>
        <w:tc>
          <w:tcPr>
            <w:tcW w:w="3010" w:type="dxa"/>
          </w:tcPr>
          <w:p w:rsidR="00DF1FAC" w:rsidRDefault="00936863">
            <w:pPr>
              <w:pStyle w:val="TableParagraph"/>
              <w:spacing w:before="135"/>
              <w:ind w:left="1063" w:right="1052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竞赛内容</w:t>
            </w:r>
          </w:p>
        </w:tc>
        <w:tc>
          <w:tcPr>
            <w:tcW w:w="1288" w:type="dxa"/>
          </w:tcPr>
          <w:p w:rsidR="00DF1FAC" w:rsidRDefault="00936863">
            <w:pPr>
              <w:pStyle w:val="TableParagraph"/>
              <w:spacing w:before="135"/>
              <w:ind w:left="97" w:right="86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分值（分）</w:t>
            </w:r>
          </w:p>
        </w:tc>
        <w:tc>
          <w:tcPr>
            <w:tcW w:w="771" w:type="dxa"/>
          </w:tcPr>
          <w:p w:rsidR="00DF1FAC" w:rsidRDefault="00936863">
            <w:pPr>
              <w:pStyle w:val="TableParagraph"/>
              <w:ind w:left="17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合计</w:t>
            </w:r>
          </w:p>
          <w:p w:rsidR="00DF1FAC" w:rsidRDefault="00936863">
            <w:pPr>
              <w:pStyle w:val="TableParagraph"/>
              <w:spacing w:before="3" w:line="253" w:lineRule="exact"/>
              <w:ind w:left="107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（分）</w:t>
            </w:r>
          </w:p>
        </w:tc>
        <w:tc>
          <w:tcPr>
            <w:tcW w:w="729" w:type="dxa"/>
          </w:tcPr>
          <w:p w:rsidR="00DF1FAC" w:rsidRDefault="00936863">
            <w:pPr>
              <w:pStyle w:val="TableParagraph"/>
              <w:spacing w:before="135"/>
              <w:ind w:left="152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比重</w:t>
            </w:r>
          </w:p>
        </w:tc>
        <w:tc>
          <w:tcPr>
            <w:tcW w:w="1639" w:type="dxa"/>
          </w:tcPr>
          <w:p w:rsidR="00DF1FAC" w:rsidRDefault="00936863">
            <w:pPr>
              <w:pStyle w:val="TableParagraph"/>
              <w:ind w:left="398"/>
              <w:rPr>
                <w:b/>
                <w:sz w:val="21"/>
              </w:rPr>
            </w:pPr>
            <w:r>
              <w:rPr>
                <w:rFonts w:hint="eastAsia"/>
                <w:b/>
                <w:w w:val="95"/>
                <w:sz w:val="21"/>
              </w:rPr>
              <w:t>竞赛时长</w:t>
            </w:r>
          </w:p>
          <w:p w:rsidR="00DF1FAC" w:rsidRDefault="00936863">
            <w:pPr>
              <w:pStyle w:val="TableParagraph"/>
              <w:spacing w:before="3" w:line="253" w:lineRule="exact"/>
              <w:ind w:left="398"/>
              <w:rPr>
                <w:b/>
                <w:sz w:val="21"/>
              </w:rPr>
            </w:pPr>
            <w:r>
              <w:rPr>
                <w:rFonts w:hint="eastAsia"/>
                <w:b/>
                <w:w w:val="95"/>
                <w:sz w:val="21"/>
              </w:rPr>
              <w:t>（分钟）</w:t>
            </w:r>
          </w:p>
        </w:tc>
      </w:tr>
      <w:tr w:rsidR="00DF1FAC">
        <w:trPr>
          <w:trHeight w:val="507"/>
        </w:trPr>
        <w:tc>
          <w:tcPr>
            <w:tcW w:w="1526" w:type="dxa"/>
            <w:vMerge w:val="restart"/>
            <w:vAlign w:val="center"/>
          </w:tcPr>
          <w:p w:rsidR="00DF1FAC" w:rsidRDefault="00936863">
            <w:pPr>
              <w:pStyle w:val="TableParagraph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拖拉机维修</w:t>
            </w:r>
          </w:p>
        </w:tc>
        <w:tc>
          <w:tcPr>
            <w:tcW w:w="3010" w:type="dxa"/>
            <w:vAlign w:val="center"/>
          </w:tcPr>
          <w:p w:rsidR="00DF1FAC" w:rsidRDefault="00936863">
            <w:pPr>
              <w:pStyle w:val="TableParagraph"/>
              <w:spacing w:line="252" w:lineRule="exact"/>
              <w:ind w:left="10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安全文明生产</w:t>
            </w:r>
          </w:p>
        </w:tc>
        <w:tc>
          <w:tcPr>
            <w:tcW w:w="1288" w:type="dxa"/>
            <w:vAlign w:val="center"/>
          </w:tcPr>
          <w:p w:rsidR="00DF1FAC" w:rsidRDefault="00936863">
            <w:pPr>
              <w:pStyle w:val="TableParagraph"/>
              <w:spacing w:line="252" w:lineRule="exact"/>
              <w:ind w:left="96" w:right="8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771" w:type="dxa"/>
            <w:vMerge w:val="restart"/>
          </w:tcPr>
          <w:p w:rsidR="00DF1FAC" w:rsidRDefault="00DF1FAC">
            <w:pPr>
              <w:pStyle w:val="TableParagraph"/>
              <w:rPr>
                <w:b/>
                <w:sz w:val="20"/>
              </w:rPr>
            </w:pPr>
          </w:p>
          <w:p w:rsidR="00DF1FAC" w:rsidRDefault="00DF1FA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1FAC" w:rsidRDefault="00DF1FAC">
            <w:pPr>
              <w:pStyle w:val="TableParagraph"/>
              <w:ind w:left="227"/>
              <w:rPr>
                <w:sz w:val="21"/>
              </w:rPr>
            </w:pPr>
          </w:p>
          <w:p w:rsidR="00DF1FAC" w:rsidRDefault="00DF1FAC">
            <w:pPr>
              <w:pStyle w:val="TableParagraph"/>
              <w:ind w:left="227"/>
              <w:rPr>
                <w:sz w:val="21"/>
              </w:rPr>
            </w:pPr>
          </w:p>
          <w:p w:rsidR="00DF1FAC" w:rsidRDefault="00936863">
            <w:pPr>
              <w:pStyle w:val="TableParagraph"/>
              <w:ind w:left="227"/>
              <w:rPr>
                <w:sz w:val="21"/>
              </w:rPr>
            </w:pPr>
            <w:r>
              <w:rPr>
                <w:rFonts w:hint="eastAsia"/>
                <w:sz w:val="21"/>
              </w:rPr>
              <w:t>120</w:t>
            </w:r>
          </w:p>
        </w:tc>
        <w:tc>
          <w:tcPr>
            <w:tcW w:w="729" w:type="dxa"/>
            <w:vMerge w:val="restart"/>
          </w:tcPr>
          <w:p w:rsidR="00DF1FAC" w:rsidRDefault="00DF1FAC">
            <w:pPr>
              <w:pStyle w:val="TableParagraph"/>
              <w:rPr>
                <w:b/>
                <w:sz w:val="20"/>
              </w:rPr>
            </w:pPr>
          </w:p>
          <w:p w:rsidR="00DF1FAC" w:rsidRDefault="00DF1FA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1FAC" w:rsidRDefault="00DF1FAC">
            <w:pPr>
              <w:pStyle w:val="TableParagraph"/>
              <w:ind w:left="152"/>
              <w:rPr>
                <w:sz w:val="21"/>
              </w:rPr>
            </w:pPr>
          </w:p>
          <w:p w:rsidR="00DF1FAC" w:rsidRDefault="00DF1FAC">
            <w:pPr>
              <w:pStyle w:val="TableParagraph"/>
              <w:ind w:left="152"/>
              <w:rPr>
                <w:sz w:val="21"/>
              </w:rPr>
            </w:pPr>
          </w:p>
          <w:p w:rsidR="00DF1FAC" w:rsidRDefault="00936863">
            <w:pPr>
              <w:pStyle w:val="TableParagraph"/>
              <w:ind w:left="152"/>
              <w:rPr>
                <w:sz w:val="21"/>
              </w:rPr>
            </w:pPr>
            <w:r>
              <w:rPr>
                <w:rFonts w:hint="eastAsia"/>
                <w:sz w:val="21"/>
              </w:rPr>
              <w:t>60</w:t>
            </w:r>
            <w:r>
              <w:rPr>
                <w:rFonts w:hint="eastAsia"/>
                <w:sz w:val="21"/>
              </w:rPr>
              <w:t>％</w:t>
            </w:r>
          </w:p>
        </w:tc>
        <w:tc>
          <w:tcPr>
            <w:tcW w:w="1639" w:type="dxa"/>
            <w:vMerge w:val="restart"/>
          </w:tcPr>
          <w:p w:rsidR="00DF1FAC" w:rsidRDefault="00DF1FAC">
            <w:pPr>
              <w:pStyle w:val="TableParagraph"/>
              <w:rPr>
                <w:b/>
                <w:sz w:val="20"/>
              </w:rPr>
            </w:pPr>
          </w:p>
          <w:p w:rsidR="00DF1FAC" w:rsidRDefault="00DF1FA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1FAC" w:rsidRDefault="00DF1FAC">
            <w:pPr>
              <w:pStyle w:val="TableParagraph"/>
              <w:ind w:left="692" w:right="686"/>
              <w:jc w:val="center"/>
              <w:rPr>
                <w:sz w:val="21"/>
              </w:rPr>
            </w:pPr>
          </w:p>
          <w:p w:rsidR="00DF1FAC" w:rsidRDefault="00DF1FAC">
            <w:pPr>
              <w:pStyle w:val="TableParagraph"/>
              <w:ind w:left="692" w:right="686"/>
              <w:jc w:val="center"/>
              <w:rPr>
                <w:sz w:val="21"/>
              </w:rPr>
            </w:pPr>
          </w:p>
          <w:p w:rsidR="00DF1FAC" w:rsidRDefault="00936863">
            <w:pPr>
              <w:pStyle w:val="TableParagraph"/>
              <w:ind w:left="692" w:right="68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60</w:t>
            </w:r>
          </w:p>
        </w:tc>
      </w:tr>
      <w:tr w:rsidR="00DF1FAC">
        <w:trPr>
          <w:trHeight w:val="602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DF1FAC" w:rsidRDefault="00DF1FA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10" w:type="dxa"/>
            <w:vAlign w:val="center"/>
          </w:tcPr>
          <w:p w:rsidR="00DF1FAC" w:rsidRDefault="00936863">
            <w:pPr>
              <w:pStyle w:val="TableParagraph"/>
              <w:spacing w:before="1" w:line="251" w:lineRule="exact"/>
              <w:ind w:left="10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拖拉机综合故障诊断与排除</w:t>
            </w:r>
          </w:p>
        </w:tc>
        <w:tc>
          <w:tcPr>
            <w:tcW w:w="1288" w:type="dxa"/>
            <w:vAlign w:val="center"/>
          </w:tcPr>
          <w:p w:rsidR="00DF1FAC" w:rsidRDefault="00936863">
            <w:pPr>
              <w:pStyle w:val="TableParagraph"/>
              <w:spacing w:before="1" w:line="251" w:lineRule="exact"/>
              <w:ind w:left="96" w:right="8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60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</w:tr>
      <w:tr w:rsidR="00DF1FAC">
        <w:trPr>
          <w:trHeight w:val="587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DF1FAC" w:rsidRDefault="00DF1FA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10" w:type="dxa"/>
            <w:vAlign w:val="center"/>
          </w:tcPr>
          <w:p w:rsidR="00DF1FAC" w:rsidRDefault="00936863">
            <w:pPr>
              <w:pStyle w:val="TableParagraph"/>
              <w:spacing w:line="253" w:lineRule="exact"/>
              <w:ind w:left="10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拖拉机技术维护</w:t>
            </w:r>
          </w:p>
        </w:tc>
        <w:tc>
          <w:tcPr>
            <w:tcW w:w="1288" w:type="dxa"/>
            <w:vAlign w:val="center"/>
          </w:tcPr>
          <w:p w:rsidR="00DF1FAC" w:rsidRDefault="00936863">
            <w:pPr>
              <w:pStyle w:val="TableParagraph"/>
              <w:spacing w:line="253" w:lineRule="exact"/>
              <w:ind w:left="96" w:right="8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30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</w:tr>
      <w:tr w:rsidR="00DF1FAC">
        <w:trPr>
          <w:trHeight w:val="724"/>
        </w:trPr>
        <w:tc>
          <w:tcPr>
            <w:tcW w:w="1526" w:type="dxa"/>
            <w:vMerge/>
            <w:tcBorders>
              <w:top w:val="nil"/>
            </w:tcBorders>
            <w:vAlign w:val="center"/>
          </w:tcPr>
          <w:p w:rsidR="00DF1FAC" w:rsidRDefault="00DF1FA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10" w:type="dxa"/>
            <w:vAlign w:val="center"/>
          </w:tcPr>
          <w:p w:rsidR="00DF1FAC" w:rsidRDefault="00936863">
            <w:pPr>
              <w:pStyle w:val="TableParagraph"/>
              <w:ind w:left="107" w:right="-15"/>
              <w:jc w:val="both"/>
              <w:rPr>
                <w:sz w:val="21"/>
              </w:rPr>
            </w:pPr>
            <w:r>
              <w:rPr>
                <w:rFonts w:hint="eastAsia"/>
                <w:spacing w:val="-7"/>
                <w:sz w:val="21"/>
              </w:rPr>
              <w:t>拖拉机总成件</w:t>
            </w:r>
            <w:r>
              <w:rPr>
                <w:rFonts w:hint="eastAsia"/>
                <w:sz w:val="21"/>
              </w:rPr>
              <w:t>（含机构和系统）</w:t>
            </w:r>
          </w:p>
          <w:p w:rsidR="00DF1FAC" w:rsidRDefault="00936863">
            <w:pPr>
              <w:pStyle w:val="TableParagraph"/>
              <w:spacing w:before="2" w:line="252" w:lineRule="exact"/>
              <w:ind w:left="10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的维修及零件鉴定。</w:t>
            </w:r>
          </w:p>
        </w:tc>
        <w:tc>
          <w:tcPr>
            <w:tcW w:w="1288" w:type="dxa"/>
            <w:vAlign w:val="center"/>
          </w:tcPr>
          <w:p w:rsidR="00DF1FAC" w:rsidRDefault="00936863">
            <w:pPr>
              <w:pStyle w:val="TableParagraph"/>
              <w:spacing w:before="134"/>
              <w:ind w:left="96" w:right="8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</w:tr>
      <w:tr w:rsidR="00DF1FAC">
        <w:trPr>
          <w:trHeight w:val="507"/>
        </w:trPr>
        <w:tc>
          <w:tcPr>
            <w:tcW w:w="1526" w:type="dxa"/>
            <w:vMerge w:val="restart"/>
            <w:vAlign w:val="center"/>
          </w:tcPr>
          <w:p w:rsidR="00DF1FAC" w:rsidRDefault="00936863">
            <w:pPr>
              <w:pStyle w:val="TableParagraph"/>
              <w:spacing w:line="242" w:lineRule="auto"/>
              <w:ind w:right="117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收割机维修</w:t>
            </w:r>
          </w:p>
        </w:tc>
        <w:tc>
          <w:tcPr>
            <w:tcW w:w="3010" w:type="dxa"/>
            <w:vAlign w:val="center"/>
          </w:tcPr>
          <w:p w:rsidR="00DF1FAC" w:rsidRDefault="00936863">
            <w:pPr>
              <w:pStyle w:val="TableParagraph"/>
              <w:spacing w:line="252" w:lineRule="exact"/>
              <w:ind w:left="10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安全文明生产</w:t>
            </w:r>
          </w:p>
        </w:tc>
        <w:tc>
          <w:tcPr>
            <w:tcW w:w="1288" w:type="dxa"/>
            <w:vAlign w:val="center"/>
          </w:tcPr>
          <w:p w:rsidR="00DF1FAC" w:rsidRDefault="00936863">
            <w:pPr>
              <w:pStyle w:val="TableParagraph"/>
              <w:spacing w:line="252" w:lineRule="exact"/>
              <w:ind w:left="96" w:right="8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771" w:type="dxa"/>
            <w:vMerge w:val="restart"/>
            <w:vAlign w:val="center"/>
          </w:tcPr>
          <w:p w:rsidR="00DF1FAC" w:rsidRDefault="00936863">
            <w:pPr>
              <w:pStyle w:val="TableParagraph"/>
              <w:spacing w:before="162"/>
              <w:ind w:right="25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 xml:space="preserve">  </w:t>
            </w:r>
            <w:r>
              <w:rPr>
                <w:rFonts w:hint="eastAsia"/>
                <w:sz w:val="21"/>
              </w:rPr>
              <w:t>80</w:t>
            </w:r>
          </w:p>
        </w:tc>
        <w:tc>
          <w:tcPr>
            <w:tcW w:w="729" w:type="dxa"/>
            <w:vMerge w:val="restart"/>
            <w:vAlign w:val="center"/>
          </w:tcPr>
          <w:p w:rsidR="00DF1FAC" w:rsidRDefault="00936863">
            <w:pPr>
              <w:pStyle w:val="TableParagraph"/>
              <w:spacing w:before="162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 xml:space="preserve"> </w:t>
            </w:r>
            <w:r>
              <w:rPr>
                <w:rFonts w:hint="eastAsia"/>
                <w:sz w:val="21"/>
              </w:rPr>
              <w:t>40</w:t>
            </w:r>
            <w:r>
              <w:rPr>
                <w:rFonts w:hint="eastAsia"/>
                <w:sz w:val="21"/>
              </w:rPr>
              <w:t>％</w:t>
            </w:r>
          </w:p>
        </w:tc>
        <w:tc>
          <w:tcPr>
            <w:tcW w:w="1639" w:type="dxa"/>
            <w:vMerge w:val="restart"/>
            <w:vAlign w:val="center"/>
          </w:tcPr>
          <w:p w:rsidR="00DF1FAC" w:rsidRDefault="00936863">
            <w:pPr>
              <w:pStyle w:val="TableParagraph"/>
              <w:spacing w:before="162"/>
              <w:ind w:right="686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 xml:space="preserve">      </w:t>
            </w:r>
            <w:r>
              <w:rPr>
                <w:rFonts w:hint="eastAsia"/>
                <w:sz w:val="21"/>
              </w:rPr>
              <w:t>50</w:t>
            </w:r>
          </w:p>
        </w:tc>
      </w:tr>
      <w:tr w:rsidR="00DF1FAC">
        <w:trPr>
          <w:trHeight w:val="543"/>
        </w:trPr>
        <w:tc>
          <w:tcPr>
            <w:tcW w:w="1526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Align w:val="center"/>
          </w:tcPr>
          <w:p w:rsidR="00DF1FAC" w:rsidRDefault="00936863">
            <w:pPr>
              <w:pStyle w:val="TableParagraph"/>
              <w:spacing w:before="1"/>
              <w:ind w:left="10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收割机</w:t>
            </w:r>
            <w:r>
              <w:rPr>
                <w:rFonts w:hint="eastAsia"/>
                <w:sz w:val="21"/>
              </w:rPr>
              <w:t>部件调整</w:t>
            </w:r>
          </w:p>
        </w:tc>
        <w:tc>
          <w:tcPr>
            <w:tcW w:w="1288" w:type="dxa"/>
            <w:vAlign w:val="center"/>
          </w:tcPr>
          <w:p w:rsidR="00DF1FAC" w:rsidRDefault="00936863">
            <w:pPr>
              <w:pStyle w:val="TableParagraph"/>
              <w:spacing w:before="135"/>
              <w:ind w:left="96" w:right="8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</w:tr>
      <w:tr w:rsidR="00DF1FAC">
        <w:trPr>
          <w:trHeight w:val="598"/>
        </w:trPr>
        <w:tc>
          <w:tcPr>
            <w:tcW w:w="1526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Align w:val="center"/>
          </w:tcPr>
          <w:p w:rsidR="00DF1FAC" w:rsidRDefault="00936863">
            <w:pPr>
              <w:pStyle w:val="TableParagraph"/>
              <w:spacing w:before="1" w:line="252" w:lineRule="exact"/>
              <w:ind w:left="10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谷物联合收割机维护</w:t>
            </w:r>
          </w:p>
        </w:tc>
        <w:tc>
          <w:tcPr>
            <w:tcW w:w="1288" w:type="dxa"/>
            <w:vAlign w:val="center"/>
          </w:tcPr>
          <w:p w:rsidR="00DF1FAC" w:rsidRDefault="00936863">
            <w:pPr>
              <w:pStyle w:val="TableParagraph"/>
              <w:spacing w:before="1" w:line="252" w:lineRule="exact"/>
              <w:ind w:left="96" w:right="8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DF1FAC" w:rsidRDefault="00DF1FAC">
            <w:pPr>
              <w:rPr>
                <w:sz w:val="2"/>
                <w:szCs w:val="2"/>
              </w:rPr>
            </w:pPr>
          </w:p>
        </w:tc>
      </w:tr>
    </w:tbl>
    <w:p w:rsidR="00DF1FAC" w:rsidRDefault="00DF1FAC">
      <w:pPr>
        <w:pStyle w:val="a5"/>
        <w:tabs>
          <w:tab w:val="left" w:pos="808"/>
        </w:tabs>
        <w:spacing w:before="143" w:line="391" w:lineRule="auto"/>
        <w:ind w:left="0" w:right="231" w:firstLine="0"/>
        <w:jc w:val="both"/>
        <w:rPr>
          <w:spacing w:val="-4"/>
          <w:sz w:val="24"/>
          <w:szCs w:val="24"/>
          <w:lang w:val="en-US"/>
        </w:rPr>
      </w:pP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1.</w:t>
      </w:r>
      <w:r>
        <w:rPr>
          <w:rFonts w:hint="eastAsia"/>
          <w:spacing w:val="-4"/>
          <w:sz w:val="24"/>
          <w:szCs w:val="24"/>
        </w:rPr>
        <w:t>评判方法：每位选手至少由</w:t>
      </w:r>
      <w:r>
        <w:rPr>
          <w:rFonts w:hint="eastAsia"/>
          <w:spacing w:val="-4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pacing w:val="11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名现场评分裁判根据评分标准，共同对选手的操作进行现场评分。每场次比赛同时开始，表中所列时间为比赛最大时长，比赛终了信号一经发出，选手立即停止操作，选手可以提前结束比赛。</w:t>
      </w:r>
    </w:p>
    <w:p w:rsidR="00DF1FAC" w:rsidRDefault="00936863">
      <w:pPr>
        <w:pStyle w:val="a5"/>
        <w:tabs>
          <w:tab w:val="left" w:pos="806"/>
        </w:tabs>
        <w:spacing w:before="4"/>
        <w:ind w:left="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2.</w:t>
      </w:r>
      <w:r>
        <w:rPr>
          <w:rFonts w:hint="eastAsia"/>
          <w:sz w:val="24"/>
          <w:szCs w:val="24"/>
        </w:rPr>
        <w:t>成绩并列：若选手竞赛评分相等时，完成竞赛各项任务用时少的排名靠前。</w:t>
      </w:r>
    </w:p>
    <w:p w:rsidR="00DF1FAC" w:rsidRDefault="00936863">
      <w:pPr>
        <w:pStyle w:val="a5"/>
        <w:tabs>
          <w:tab w:val="left" w:pos="806"/>
        </w:tabs>
        <w:spacing w:before="171"/>
        <w:ind w:left="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3.</w:t>
      </w:r>
      <w:r>
        <w:rPr>
          <w:rFonts w:hint="eastAsia"/>
          <w:sz w:val="24"/>
          <w:szCs w:val="24"/>
        </w:rPr>
        <w:t>评判细则赛前公布并进行裁判培训。</w:t>
      </w:r>
    </w:p>
    <w:p w:rsidR="00DF1FAC" w:rsidRDefault="00DF1FAC">
      <w:pPr>
        <w:pStyle w:val="a4"/>
        <w:spacing w:before="8"/>
        <w:rPr>
          <w:sz w:val="22"/>
        </w:rPr>
      </w:pPr>
    </w:p>
    <w:p w:rsidR="00DF1FAC" w:rsidRDefault="00936863">
      <w:pPr>
        <w:pStyle w:val="1"/>
        <w:ind w:left="0"/>
        <w:rPr>
          <w:rFonts w:ascii="宋体" w:eastAsia="宋体" w:hAnsi="宋体" w:cs="宋体"/>
          <w:b/>
          <w:bCs/>
          <w:w w:val="95"/>
        </w:rPr>
      </w:pPr>
      <w:bookmarkStart w:id="23" w:name="三、竞赛细则"/>
      <w:bookmarkStart w:id="24" w:name="_bookmark12"/>
      <w:bookmarkEnd w:id="23"/>
      <w:bookmarkEnd w:id="24"/>
      <w:r>
        <w:rPr>
          <w:rFonts w:ascii="宋体" w:eastAsia="宋体" w:hAnsi="宋体" w:cs="宋体" w:hint="eastAsia"/>
          <w:b/>
          <w:bCs/>
          <w:w w:val="95"/>
        </w:rPr>
        <w:t>三、竞赛细则</w:t>
      </w:r>
      <w:bookmarkStart w:id="25" w:name="（一）竞赛日程"/>
      <w:bookmarkStart w:id="26" w:name="_bookmark13"/>
      <w:bookmarkEnd w:id="25"/>
      <w:bookmarkEnd w:id="26"/>
    </w:p>
    <w:p w:rsidR="00DF1FAC" w:rsidRDefault="00DF1FAC">
      <w:pPr>
        <w:pStyle w:val="1"/>
        <w:ind w:left="0"/>
        <w:rPr>
          <w:rFonts w:ascii="宋体" w:eastAsia="宋体" w:hAnsi="宋体" w:cs="宋体"/>
          <w:b/>
          <w:spacing w:val="-1"/>
          <w:w w:val="95"/>
          <w:sz w:val="28"/>
        </w:rPr>
      </w:pPr>
    </w:p>
    <w:p w:rsidR="00DF1FAC" w:rsidRDefault="00936863">
      <w:pPr>
        <w:pStyle w:val="1"/>
        <w:ind w:left="0"/>
        <w:rPr>
          <w:rFonts w:ascii="宋体" w:eastAsia="宋体" w:hAnsi="宋体" w:cs="宋体"/>
          <w:b/>
          <w:sz w:val="28"/>
        </w:rPr>
      </w:pPr>
      <w:r>
        <w:rPr>
          <w:rFonts w:ascii="宋体" w:eastAsia="宋体" w:hAnsi="宋体" w:cs="宋体" w:hint="eastAsia"/>
          <w:b/>
          <w:spacing w:val="-1"/>
          <w:w w:val="95"/>
          <w:sz w:val="28"/>
        </w:rPr>
        <w:t>（一）</w:t>
      </w:r>
      <w:r>
        <w:rPr>
          <w:rFonts w:ascii="宋体" w:eastAsia="宋体" w:hAnsi="宋体" w:cs="宋体" w:hint="eastAsia"/>
          <w:b/>
          <w:w w:val="95"/>
          <w:sz w:val="28"/>
        </w:rPr>
        <w:t>竞赛日程</w:t>
      </w:r>
    </w:p>
    <w:p w:rsidR="00DF1FAC" w:rsidRDefault="00DF1FAC">
      <w:pPr>
        <w:pStyle w:val="a4"/>
        <w:spacing w:before="11"/>
        <w:rPr>
          <w:b/>
          <w:sz w:val="23"/>
        </w:rPr>
      </w:pPr>
    </w:p>
    <w:p w:rsidR="00DF1FAC" w:rsidRDefault="00936863">
      <w:pPr>
        <w:pStyle w:val="a4"/>
        <w:spacing w:before="1" w:line="427" w:lineRule="auto"/>
        <w:ind w:left="226" w:right="231" w:firstLine="420"/>
        <w:jc w:val="both"/>
        <w:rPr>
          <w:spacing w:val="-6"/>
        </w:rPr>
      </w:pPr>
      <w:r>
        <w:rPr>
          <w:rFonts w:hint="eastAsia"/>
          <w:spacing w:val="-4"/>
        </w:rPr>
        <w:t>各参赛队的参赛日程及竞赛顺序由赛前抽签决定，竞赛日程安排预设如表</w:t>
      </w:r>
      <w:r>
        <w:rPr>
          <w:rFonts w:hint="eastAsia"/>
          <w:spacing w:val="-4"/>
        </w:rPr>
        <w:t xml:space="preserve"> </w:t>
      </w:r>
      <w:r>
        <w:rPr>
          <w:rFonts w:hint="eastAsia"/>
          <w:lang w:val="en-US"/>
        </w:rPr>
        <w:t>1</w:t>
      </w:r>
      <w:r>
        <w:rPr>
          <w:rFonts w:hint="eastAsia"/>
        </w:rPr>
        <w:t xml:space="preserve"> </w:t>
      </w:r>
      <w:r>
        <w:rPr>
          <w:rFonts w:hint="eastAsia"/>
          <w:spacing w:val="-6"/>
        </w:rPr>
        <w:t>所示，如有变动时间顺延，以完成竞赛任务为准。</w:t>
      </w:r>
    </w:p>
    <w:p w:rsidR="00DF1FAC" w:rsidRDefault="00DF1FAC">
      <w:pPr>
        <w:pStyle w:val="a4"/>
        <w:spacing w:before="1" w:line="427" w:lineRule="auto"/>
        <w:ind w:left="226" w:right="231" w:firstLine="420"/>
        <w:jc w:val="both"/>
        <w:rPr>
          <w:spacing w:val="-6"/>
        </w:rPr>
      </w:pPr>
    </w:p>
    <w:p w:rsidR="00DF1FAC" w:rsidRDefault="00DF1FAC">
      <w:pPr>
        <w:pStyle w:val="a4"/>
        <w:spacing w:before="1" w:line="427" w:lineRule="auto"/>
        <w:ind w:left="226" w:right="231" w:firstLine="420"/>
        <w:jc w:val="both"/>
        <w:rPr>
          <w:spacing w:val="-6"/>
        </w:rPr>
      </w:pPr>
    </w:p>
    <w:p w:rsidR="00DF1FAC" w:rsidRDefault="00936863">
      <w:pPr>
        <w:pStyle w:val="4"/>
        <w:spacing w:before="122"/>
        <w:ind w:left="416" w:right="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表</w:t>
      </w:r>
      <w:r>
        <w:rPr>
          <w:rFonts w:hint="eastAsia"/>
          <w:sz w:val="24"/>
          <w:szCs w:val="24"/>
          <w:lang w:val="en-US"/>
        </w:rPr>
        <w:t>1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竞赛日程安排</w:t>
      </w:r>
    </w:p>
    <w:p w:rsidR="00DF1FAC" w:rsidRDefault="00DF1FAC">
      <w:pPr>
        <w:pStyle w:val="a4"/>
        <w:spacing w:before="4"/>
        <w:rPr>
          <w:b/>
          <w:sz w:val="24"/>
          <w:szCs w:val="24"/>
        </w:rPr>
      </w:pPr>
    </w:p>
    <w:tbl>
      <w:tblPr>
        <w:tblW w:w="9141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2193"/>
        <w:gridCol w:w="6060"/>
      </w:tblGrid>
      <w:tr w:rsidR="00DF1FAC">
        <w:trPr>
          <w:trHeight w:val="576"/>
        </w:trPr>
        <w:tc>
          <w:tcPr>
            <w:tcW w:w="888" w:type="dxa"/>
            <w:tcBorders>
              <w:bottom w:val="single" w:sz="6" w:space="0" w:color="000000"/>
              <w:right w:val="single" w:sz="6" w:space="0" w:color="000000"/>
            </w:tcBorders>
          </w:tcPr>
          <w:p w:rsidR="00DF1FAC" w:rsidRDefault="00936863">
            <w:pPr>
              <w:pStyle w:val="TableParagraph"/>
              <w:spacing w:before="153"/>
              <w:ind w:left="2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1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FAC" w:rsidRDefault="00936863">
            <w:pPr>
              <w:pStyle w:val="TableParagraph"/>
              <w:spacing w:before="153"/>
              <w:ind w:left="265" w:right="24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FAC" w:rsidRDefault="00936863">
            <w:pPr>
              <w:pStyle w:val="TableParagraph"/>
              <w:spacing w:before="153"/>
              <w:ind w:left="802" w:right="78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工作内容</w:t>
            </w:r>
          </w:p>
        </w:tc>
      </w:tr>
      <w:tr w:rsidR="00DF1FAC">
        <w:trPr>
          <w:trHeight w:val="585"/>
        </w:trPr>
        <w:tc>
          <w:tcPr>
            <w:tcW w:w="88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9"/>
              <w:ind w:right="24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  8</w:t>
            </w:r>
            <w:r>
              <w:rPr>
                <w:rFonts w:hint="eastAsia"/>
                <w:sz w:val="24"/>
                <w:szCs w:val="24"/>
              </w:rPr>
              <w:t>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12:00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FAC" w:rsidRDefault="00936863">
            <w:pPr>
              <w:pStyle w:val="TableParagraph"/>
              <w:spacing w:before="159"/>
              <w:jc w:val="center"/>
            </w:pPr>
            <w:r>
              <w:rPr>
                <w:rFonts w:hint="eastAsia"/>
              </w:rPr>
              <w:t>参赛代表队报到、熟悉场地、抽取组别号</w:t>
            </w:r>
          </w:p>
        </w:tc>
      </w:tr>
      <w:tr w:rsidR="00DF1FAC">
        <w:trPr>
          <w:trHeight w:val="580"/>
        </w:trPr>
        <w:tc>
          <w:tcPr>
            <w:tcW w:w="888" w:type="dxa"/>
            <w:vMerge/>
            <w:tcBorders>
              <w:right w:val="single" w:sz="6" w:space="0" w:color="000000"/>
            </w:tcBorders>
            <w:vAlign w:val="center"/>
          </w:tcPr>
          <w:p w:rsidR="00DF1FAC" w:rsidRDefault="00DF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22"/>
              <w:ind w:right="24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10:00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  <w:lang w:val="en-US"/>
              </w:rPr>
              <w:t>16</w:t>
            </w:r>
            <w:r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FAC" w:rsidRDefault="00936863">
            <w:pPr>
              <w:pStyle w:val="TableParagraph"/>
              <w:spacing w:before="123"/>
              <w:jc w:val="center"/>
            </w:pPr>
            <w:r>
              <w:rPr>
                <w:rFonts w:hint="eastAsia"/>
              </w:rPr>
              <w:t>裁判员熟悉设备，培训技术文件</w:t>
            </w:r>
          </w:p>
        </w:tc>
      </w:tr>
      <w:tr w:rsidR="00DF1FAC">
        <w:trPr>
          <w:trHeight w:val="580"/>
        </w:trPr>
        <w:tc>
          <w:tcPr>
            <w:tcW w:w="88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DF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22"/>
              <w:ind w:right="24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/>
              </w:rPr>
              <w:t>6</w:t>
            </w:r>
            <w:r>
              <w:rPr>
                <w:rFonts w:hint="eastAsia"/>
                <w:sz w:val="24"/>
                <w:szCs w:val="24"/>
              </w:rPr>
              <w:t>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18:00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FAC" w:rsidRDefault="00936863">
            <w:pPr>
              <w:pStyle w:val="TableParagraph"/>
              <w:spacing w:before="123"/>
              <w:jc w:val="center"/>
            </w:pPr>
            <w:r>
              <w:rPr>
                <w:rFonts w:hint="eastAsia"/>
              </w:rPr>
              <w:t>拖拉机故障维修设置、收割机</w:t>
            </w:r>
            <w:r>
              <w:rPr>
                <w:rFonts w:hint="eastAsia"/>
              </w:rPr>
              <w:t>调整</w:t>
            </w:r>
            <w:r>
              <w:rPr>
                <w:rFonts w:hint="eastAsia"/>
              </w:rPr>
              <w:t>设置</w:t>
            </w:r>
          </w:p>
        </w:tc>
      </w:tr>
      <w:tr w:rsidR="00DF1FAC">
        <w:trPr>
          <w:trHeight w:val="421"/>
        </w:trPr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AC" w:rsidRDefault="0093686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7</w:t>
            </w:r>
            <w:r>
              <w:rPr>
                <w:rFonts w:hint="eastAsia"/>
                <w:sz w:val="24"/>
                <w:szCs w:val="24"/>
              </w:rPr>
              <w:t>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  <w:lang w:val="en-US"/>
              </w:rPr>
              <w:t>7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FAC" w:rsidRDefault="00936863">
            <w:pPr>
              <w:pStyle w:val="TableParagraph"/>
              <w:spacing w:before="154"/>
              <w:ind w:left="802" w:right="786"/>
              <w:jc w:val="center"/>
            </w:pPr>
            <w:r>
              <w:rPr>
                <w:rFonts w:hint="eastAsia"/>
              </w:rPr>
              <w:t>检录抽签</w:t>
            </w:r>
          </w:p>
        </w:tc>
      </w:tr>
      <w:tr w:rsidR="00DF1FAC">
        <w:trPr>
          <w:trHeight w:val="1598"/>
        </w:trPr>
        <w:tc>
          <w:tcPr>
            <w:tcW w:w="88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1FAC" w:rsidRDefault="00DF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ind w:right="24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 8</w:t>
            </w:r>
            <w:r>
              <w:rPr>
                <w:rFonts w:hint="eastAsia"/>
                <w:sz w:val="24"/>
                <w:szCs w:val="24"/>
              </w:rPr>
              <w:t>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  <w:lang w:val="en-US"/>
              </w:rPr>
              <w:t>9</w:t>
            </w:r>
            <w:r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比赛项目：第一批拖拉机维修比赛项目（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lang w:val="en-US"/>
              </w:rPr>
            </w:pPr>
            <w:r>
              <w:rPr>
                <w:rFonts w:hint="eastAsia"/>
              </w:rPr>
              <w:t>1-</w:t>
            </w:r>
            <w:r>
              <w:rPr>
                <w:rFonts w:hint="eastAsia"/>
                <w:lang w:val="en-US"/>
              </w:rPr>
              <w:t>2</w:t>
            </w:r>
            <w:r>
              <w:rPr>
                <w:rFonts w:hint="eastAsia"/>
                <w:lang w:val="en-US"/>
              </w:rPr>
              <w:t>号选手同时进行。</w:t>
            </w:r>
          </w:p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比赛项目：第一批收割机维修比赛项目（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1-</w:t>
            </w:r>
            <w:r>
              <w:rPr>
                <w:rFonts w:hint="eastAsia"/>
                <w:lang w:val="en-US"/>
              </w:rPr>
              <w:t>2</w:t>
            </w:r>
            <w:r>
              <w:rPr>
                <w:rFonts w:hint="eastAsia"/>
                <w:lang w:val="en-US"/>
              </w:rPr>
              <w:t>号选手同时进行。</w:t>
            </w:r>
          </w:p>
        </w:tc>
      </w:tr>
      <w:tr w:rsidR="00DF1FAC">
        <w:trPr>
          <w:trHeight w:val="570"/>
        </w:trPr>
        <w:tc>
          <w:tcPr>
            <w:tcW w:w="88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1FAC" w:rsidRDefault="00DF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ind w:right="249" w:firstLineChars="200" w:firstLine="48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  <w:lang w:val="en-US"/>
              </w:rPr>
              <w:t>10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00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比赛项目：第一批拖拉机维修比赛项目（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lang w:val="en-US"/>
              </w:rPr>
            </w:pPr>
            <w:r>
              <w:rPr>
                <w:rFonts w:hint="eastAsia"/>
              </w:rPr>
              <w:t>1-</w:t>
            </w:r>
            <w:r>
              <w:rPr>
                <w:rFonts w:hint="eastAsia"/>
                <w:lang w:val="en-US"/>
              </w:rPr>
              <w:t>2</w:t>
            </w:r>
            <w:r>
              <w:rPr>
                <w:rFonts w:hint="eastAsia"/>
                <w:lang w:val="en-US"/>
              </w:rPr>
              <w:t>号选手同时进行（交换）。</w:t>
            </w:r>
          </w:p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比赛项目：第一批收割机维修比赛项目（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sz w:val="21"/>
              </w:rPr>
            </w:pPr>
            <w:r>
              <w:rPr>
                <w:rFonts w:hint="eastAsia"/>
              </w:rPr>
              <w:t>1-</w:t>
            </w:r>
            <w:r>
              <w:rPr>
                <w:rFonts w:hint="eastAsia"/>
                <w:lang w:val="en-US"/>
              </w:rPr>
              <w:t>2</w:t>
            </w:r>
            <w:r>
              <w:rPr>
                <w:rFonts w:hint="eastAsia"/>
                <w:lang w:val="en-US"/>
              </w:rPr>
              <w:t>号选手同时进行（交换）。</w:t>
            </w:r>
          </w:p>
        </w:tc>
      </w:tr>
      <w:tr w:rsidR="00DF1FAC">
        <w:trPr>
          <w:trHeight w:val="432"/>
        </w:trPr>
        <w:tc>
          <w:tcPr>
            <w:tcW w:w="88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1FAC" w:rsidRDefault="00DF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10</w:t>
            </w:r>
            <w:r>
              <w:rPr>
                <w:rFonts w:hint="eastAsia"/>
                <w:sz w:val="21"/>
              </w:rPr>
              <w:t>:00</w:t>
            </w:r>
            <w:r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  <w:lang w:val="en-US"/>
              </w:rPr>
              <w:t>10</w:t>
            </w:r>
            <w:r>
              <w:rPr>
                <w:rFonts w:hint="eastAsia"/>
                <w:sz w:val="21"/>
              </w:rPr>
              <w:t>:</w:t>
            </w:r>
            <w:r>
              <w:rPr>
                <w:rFonts w:hint="eastAsia"/>
                <w:sz w:val="21"/>
                <w:lang w:val="en-US"/>
              </w:rPr>
              <w:t>1</w:t>
            </w: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FAC" w:rsidRDefault="00936863">
            <w:pPr>
              <w:pStyle w:val="TableParagraph"/>
              <w:spacing w:before="15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裁判评分（含设备恢复及场地准备）</w:t>
            </w:r>
          </w:p>
        </w:tc>
      </w:tr>
      <w:tr w:rsidR="00DF1FAC">
        <w:trPr>
          <w:trHeight w:val="570"/>
        </w:trPr>
        <w:tc>
          <w:tcPr>
            <w:tcW w:w="88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1FAC" w:rsidRDefault="00DF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ind w:right="24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 10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10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  <w:lang w:val="en-US"/>
              </w:rPr>
              <w:t>11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比赛项目：第一批拖拉机维修比赛项目（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  <w:lang w:val="en-US"/>
              </w:rPr>
              <w:t>号选手同时进行。</w:t>
            </w:r>
          </w:p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比赛项目：第一批收割机维修比赛项目（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  <w:lang w:val="en-US"/>
              </w:rPr>
              <w:t>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  <w:lang w:val="en-US"/>
              </w:rPr>
              <w:t>号选手同时进行。</w:t>
            </w:r>
          </w:p>
        </w:tc>
      </w:tr>
      <w:tr w:rsidR="00DF1FAC">
        <w:trPr>
          <w:trHeight w:val="570"/>
        </w:trPr>
        <w:tc>
          <w:tcPr>
            <w:tcW w:w="88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1FAC" w:rsidRDefault="00DF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ind w:right="249" w:firstLineChars="200" w:firstLine="480"/>
              <w:jc w:val="both"/>
              <w:rPr>
                <w:sz w:val="21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11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10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  <w:lang w:val="en-US"/>
              </w:rPr>
              <w:t>12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比赛项目：第一批拖拉机维修比赛项目（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  <w:lang w:val="en-US"/>
              </w:rPr>
              <w:t>号选手同时进行（交换）。</w:t>
            </w:r>
          </w:p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比赛项目：第一批收割机维修比赛项目（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sz w:val="21"/>
              </w:rPr>
            </w:pPr>
            <w:r>
              <w:rPr>
                <w:rFonts w:hint="eastAsia"/>
                <w:lang w:val="en-US"/>
              </w:rPr>
              <w:t>3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  <w:lang w:val="en-US"/>
              </w:rPr>
              <w:t>号选手同时进行（交换）。</w:t>
            </w:r>
          </w:p>
        </w:tc>
      </w:tr>
      <w:tr w:rsidR="00DF1FAC">
        <w:trPr>
          <w:trHeight w:val="786"/>
        </w:trPr>
        <w:tc>
          <w:tcPr>
            <w:tcW w:w="88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1FAC" w:rsidRDefault="00DF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12</w:t>
            </w:r>
            <w:r>
              <w:rPr>
                <w:rFonts w:hint="eastAsia"/>
                <w:sz w:val="21"/>
              </w:rPr>
              <w:t>:</w:t>
            </w:r>
            <w:r>
              <w:rPr>
                <w:rFonts w:hint="eastAsia"/>
                <w:sz w:val="21"/>
                <w:lang w:val="en-US"/>
              </w:rPr>
              <w:t>10</w:t>
            </w:r>
            <w:r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  <w:lang w:val="en-US"/>
              </w:rPr>
              <w:t>12</w:t>
            </w:r>
            <w:r>
              <w:rPr>
                <w:rFonts w:hint="eastAsia"/>
                <w:sz w:val="21"/>
              </w:rPr>
              <w:t>:</w:t>
            </w:r>
            <w:r>
              <w:rPr>
                <w:rFonts w:hint="eastAsia"/>
                <w:sz w:val="21"/>
                <w:lang w:val="en-US"/>
              </w:rPr>
              <w:t>20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裁判评分（含设备恢复及场地准备）</w:t>
            </w:r>
          </w:p>
        </w:tc>
      </w:tr>
      <w:tr w:rsidR="00DF1FAC">
        <w:trPr>
          <w:trHeight w:val="570"/>
        </w:trPr>
        <w:tc>
          <w:tcPr>
            <w:tcW w:w="88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1FAC" w:rsidRDefault="00DF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ind w:right="249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   12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  <w:lang w:val="en-US"/>
              </w:rPr>
              <w:t>13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20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比赛项目：第一批拖拉机维修比赛项目（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5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>6</w:t>
            </w:r>
            <w:r>
              <w:rPr>
                <w:rFonts w:hint="eastAsia"/>
                <w:lang w:val="en-US"/>
              </w:rPr>
              <w:t>号选手同时进行。</w:t>
            </w:r>
          </w:p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比赛项目：第一批收割机维修比赛项目（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sz w:val="21"/>
              </w:rPr>
            </w:pPr>
            <w:r>
              <w:rPr>
                <w:rFonts w:hint="eastAsia"/>
                <w:lang w:val="en-US"/>
              </w:rPr>
              <w:t>5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>6</w:t>
            </w:r>
            <w:r>
              <w:rPr>
                <w:rFonts w:hint="eastAsia"/>
                <w:lang w:val="en-US"/>
              </w:rPr>
              <w:t>号选手同时进行。</w:t>
            </w:r>
          </w:p>
        </w:tc>
      </w:tr>
      <w:tr w:rsidR="00DF1FAC">
        <w:trPr>
          <w:trHeight w:val="2081"/>
        </w:trPr>
        <w:tc>
          <w:tcPr>
            <w:tcW w:w="88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1FAC" w:rsidRDefault="00DF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ind w:right="249" w:firstLineChars="200"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13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  <w:lang w:val="en-US"/>
              </w:rPr>
              <w:t>14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20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比赛项目：第一批拖拉机维修比赛项目（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5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>6</w:t>
            </w:r>
            <w:r>
              <w:rPr>
                <w:rFonts w:hint="eastAsia"/>
                <w:lang w:val="en-US"/>
              </w:rPr>
              <w:t>号选手同时进行（交换）。</w:t>
            </w:r>
          </w:p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比赛项目：第一批收割机维修比赛项目（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sz w:val="21"/>
              </w:rPr>
            </w:pPr>
            <w:r>
              <w:rPr>
                <w:rFonts w:hint="eastAsia"/>
                <w:lang w:val="en-US"/>
              </w:rPr>
              <w:t>5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>6</w:t>
            </w:r>
            <w:r>
              <w:rPr>
                <w:rFonts w:hint="eastAsia"/>
                <w:lang w:val="en-US"/>
              </w:rPr>
              <w:t>号选手同时进行（交换）。</w:t>
            </w:r>
          </w:p>
        </w:tc>
      </w:tr>
      <w:tr w:rsidR="00DF1FAC">
        <w:trPr>
          <w:trHeight w:val="931"/>
        </w:trPr>
        <w:tc>
          <w:tcPr>
            <w:tcW w:w="88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1FAC" w:rsidRDefault="00DF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14</w:t>
            </w:r>
            <w:r>
              <w:rPr>
                <w:rFonts w:hint="eastAsia"/>
                <w:sz w:val="21"/>
              </w:rPr>
              <w:t>:</w:t>
            </w:r>
            <w:r>
              <w:rPr>
                <w:rFonts w:hint="eastAsia"/>
                <w:sz w:val="21"/>
                <w:lang w:val="en-US"/>
              </w:rPr>
              <w:t>20</w:t>
            </w:r>
            <w:r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  <w:lang w:val="en-US"/>
              </w:rPr>
              <w:t>14</w:t>
            </w:r>
            <w:r>
              <w:rPr>
                <w:rFonts w:hint="eastAsia"/>
                <w:sz w:val="21"/>
              </w:rPr>
              <w:t>:</w:t>
            </w:r>
            <w:r>
              <w:rPr>
                <w:rFonts w:hint="eastAsia"/>
                <w:sz w:val="21"/>
                <w:lang w:val="en-US"/>
              </w:rPr>
              <w:t>30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裁判评分（含设备恢复及场地准备）</w:t>
            </w:r>
          </w:p>
        </w:tc>
      </w:tr>
      <w:tr w:rsidR="00DF1FAC">
        <w:trPr>
          <w:trHeight w:val="2065"/>
        </w:trPr>
        <w:tc>
          <w:tcPr>
            <w:tcW w:w="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1FAC" w:rsidRDefault="00DF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ind w:right="249"/>
              <w:jc w:val="center"/>
              <w:rPr>
                <w:sz w:val="21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 14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  <w:lang w:val="en-US"/>
              </w:rPr>
              <w:t>15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30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比赛项目：第一批拖拉机维修比赛项目（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7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>8</w:t>
            </w:r>
            <w:r>
              <w:rPr>
                <w:rFonts w:hint="eastAsia"/>
                <w:lang w:val="en-US"/>
              </w:rPr>
              <w:t>号选手同时进行。</w:t>
            </w:r>
          </w:p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比赛项目：第一批收割机维修比赛项目（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sz w:val="21"/>
              </w:rPr>
            </w:pPr>
            <w:r>
              <w:rPr>
                <w:rFonts w:hint="eastAsia"/>
                <w:lang w:val="en-US"/>
              </w:rPr>
              <w:t>7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>8</w:t>
            </w:r>
            <w:r>
              <w:rPr>
                <w:rFonts w:hint="eastAsia"/>
                <w:lang w:val="en-US"/>
              </w:rPr>
              <w:t>号选手同时进行。</w:t>
            </w:r>
          </w:p>
        </w:tc>
      </w:tr>
      <w:tr w:rsidR="00DF1FAC">
        <w:trPr>
          <w:trHeight w:val="2031"/>
        </w:trPr>
        <w:tc>
          <w:tcPr>
            <w:tcW w:w="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1FAC" w:rsidRDefault="00DF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ind w:right="249" w:firstLineChars="200" w:firstLine="48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15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  <w:lang w:val="en-US"/>
              </w:rPr>
              <w:t>16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30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比赛项目：第一批拖拉机维修比赛项目（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7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>8</w:t>
            </w:r>
            <w:r>
              <w:rPr>
                <w:rFonts w:hint="eastAsia"/>
                <w:lang w:val="en-US"/>
              </w:rPr>
              <w:t>号选手同时进行（交换）。</w:t>
            </w:r>
          </w:p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比赛项目：第一批收割机维修比赛项目（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7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>8</w:t>
            </w:r>
            <w:r>
              <w:rPr>
                <w:rFonts w:hint="eastAsia"/>
                <w:lang w:val="en-US"/>
              </w:rPr>
              <w:t>号选手同时进行（交换）。</w:t>
            </w:r>
          </w:p>
        </w:tc>
      </w:tr>
      <w:tr w:rsidR="00DF1FAC">
        <w:trPr>
          <w:trHeight w:val="832"/>
        </w:trPr>
        <w:tc>
          <w:tcPr>
            <w:tcW w:w="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1FAC" w:rsidRDefault="00DF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16</w:t>
            </w:r>
            <w:r>
              <w:rPr>
                <w:rFonts w:hint="eastAsia"/>
                <w:sz w:val="21"/>
              </w:rPr>
              <w:t>:</w:t>
            </w:r>
            <w:r>
              <w:rPr>
                <w:rFonts w:hint="eastAsia"/>
                <w:sz w:val="21"/>
                <w:lang w:val="en-US"/>
              </w:rPr>
              <w:t>30</w:t>
            </w:r>
            <w:r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  <w:lang w:val="en-US"/>
              </w:rPr>
              <w:t>17</w:t>
            </w:r>
            <w:r>
              <w:rPr>
                <w:rFonts w:hint="eastAsia"/>
                <w:sz w:val="21"/>
              </w:rPr>
              <w:t>:</w:t>
            </w:r>
            <w:r>
              <w:rPr>
                <w:rFonts w:hint="eastAsia"/>
                <w:sz w:val="21"/>
                <w:lang w:val="en-US"/>
              </w:rPr>
              <w:t>30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center"/>
              <w:rPr>
                <w:lang w:val="en-US"/>
              </w:rPr>
            </w:pPr>
            <w:r>
              <w:rPr>
                <w:rFonts w:hint="eastAsia"/>
                <w:sz w:val="21"/>
              </w:rPr>
              <w:t>裁判评分（含设备恢复及场地准备）</w:t>
            </w:r>
          </w:p>
        </w:tc>
      </w:tr>
      <w:tr w:rsidR="00DF1FAC">
        <w:trPr>
          <w:trHeight w:val="1876"/>
        </w:trPr>
        <w:tc>
          <w:tcPr>
            <w:tcW w:w="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1FAC" w:rsidRDefault="00DF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ind w:right="24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 17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  <w:lang w:val="en-US"/>
              </w:rPr>
              <w:t>18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30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比赛项目：第一批拖拉机维修比赛项目（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9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>10</w:t>
            </w:r>
            <w:r>
              <w:rPr>
                <w:rFonts w:hint="eastAsia"/>
                <w:lang w:val="en-US"/>
              </w:rPr>
              <w:t>号选手同时进行。</w:t>
            </w:r>
          </w:p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比赛项目：第一批收割机维修比赛项目（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9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>10</w:t>
            </w:r>
            <w:r>
              <w:rPr>
                <w:rFonts w:hint="eastAsia"/>
                <w:lang w:val="en-US"/>
              </w:rPr>
              <w:t>号选手同时进行。</w:t>
            </w:r>
          </w:p>
        </w:tc>
      </w:tr>
      <w:tr w:rsidR="00DF1FAC">
        <w:trPr>
          <w:trHeight w:val="2098"/>
        </w:trPr>
        <w:tc>
          <w:tcPr>
            <w:tcW w:w="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1FAC" w:rsidRDefault="00DF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ind w:right="249" w:firstLineChars="200" w:firstLine="48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18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30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  <w:lang w:val="en-US"/>
              </w:rPr>
              <w:t>19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30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比赛项目：第一批拖拉机维修比赛项目（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9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>10</w:t>
            </w:r>
            <w:r>
              <w:rPr>
                <w:rFonts w:hint="eastAsia"/>
                <w:lang w:val="en-US"/>
              </w:rPr>
              <w:t>号选手同时进行（交换）。</w:t>
            </w:r>
          </w:p>
          <w:p w:rsidR="00DF1FAC" w:rsidRDefault="00936863">
            <w:pPr>
              <w:pStyle w:val="TableParagraph"/>
              <w:spacing w:before="153"/>
              <w:jc w:val="both"/>
            </w:pPr>
            <w:r>
              <w:rPr>
                <w:rFonts w:hint="eastAsia"/>
              </w:rPr>
              <w:t>比赛项目：第一批收割机维修比赛项目（</w:t>
            </w:r>
            <w:r>
              <w:rPr>
                <w:rFonts w:hint="eastAsia"/>
              </w:rPr>
              <w:t>职工组、</w:t>
            </w:r>
            <w:r>
              <w:rPr>
                <w:rFonts w:hint="eastAsia"/>
              </w:rPr>
              <w:t>学生组）</w:t>
            </w:r>
          </w:p>
          <w:p w:rsidR="00DF1FAC" w:rsidRDefault="00936863">
            <w:pPr>
              <w:pStyle w:val="TableParagraph"/>
              <w:spacing w:before="153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9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/>
              </w:rPr>
              <w:t>10</w:t>
            </w:r>
            <w:r>
              <w:rPr>
                <w:rFonts w:hint="eastAsia"/>
                <w:lang w:val="en-US"/>
              </w:rPr>
              <w:t>号选手同时进行（交换）。</w:t>
            </w:r>
          </w:p>
        </w:tc>
      </w:tr>
      <w:tr w:rsidR="00DF1FAC">
        <w:trPr>
          <w:trHeight w:val="1030"/>
        </w:trPr>
        <w:tc>
          <w:tcPr>
            <w:tcW w:w="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1FAC" w:rsidRDefault="00DF1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19</w:t>
            </w:r>
            <w:r>
              <w:rPr>
                <w:rFonts w:hint="eastAsia"/>
                <w:sz w:val="21"/>
              </w:rPr>
              <w:t>:</w:t>
            </w:r>
            <w:r>
              <w:rPr>
                <w:rFonts w:hint="eastAsia"/>
                <w:sz w:val="21"/>
                <w:lang w:val="en-US"/>
              </w:rPr>
              <w:t>30</w:t>
            </w:r>
            <w:r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  <w:lang w:val="en-US"/>
              </w:rPr>
              <w:t>19</w:t>
            </w:r>
            <w:r>
              <w:rPr>
                <w:rFonts w:hint="eastAsia"/>
                <w:sz w:val="21"/>
              </w:rPr>
              <w:t>:</w:t>
            </w:r>
            <w:r>
              <w:rPr>
                <w:rFonts w:hint="eastAsia"/>
                <w:sz w:val="21"/>
                <w:lang w:val="en-US"/>
              </w:rPr>
              <w:t>40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FAC" w:rsidRDefault="00936863">
            <w:pPr>
              <w:pStyle w:val="TableParagraph"/>
              <w:spacing w:before="153"/>
              <w:jc w:val="center"/>
              <w:rPr>
                <w:lang w:val="en-US"/>
              </w:rPr>
            </w:pPr>
            <w:r>
              <w:rPr>
                <w:rFonts w:hint="eastAsia"/>
                <w:sz w:val="21"/>
              </w:rPr>
              <w:t>裁判评分（含设备恢复及场地准备）</w:t>
            </w:r>
          </w:p>
        </w:tc>
      </w:tr>
    </w:tbl>
    <w:p w:rsidR="00DF1FAC" w:rsidRDefault="00DF1FAC">
      <w:pPr>
        <w:pStyle w:val="a4"/>
        <w:spacing w:before="70"/>
        <w:ind w:left="226" w:firstLineChars="200" w:firstLine="480"/>
        <w:rPr>
          <w:sz w:val="24"/>
          <w:szCs w:val="24"/>
        </w:rPr>
      </w:pPr>
    </w:p>
    <w:p w:rsidR="00DF1FAC" w:rsidRDefault="00936863">
      <w:pPr>
        <w:pStyle w:val="a4"/>
        <w:spacing w:before="70"/>
        <w:ind w:left="226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比赛前一天安排参赛队熟悉比赛场地，抽签确定各参赛队的组别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参赛选手出场顺序、位置等均由抽签决定，不得擅自变更、调整。</w:t>
      </w:r>
    </w:p>
    <w:p w:rsidR="00DF1FAC" w:rsidRDefault="00DF1FAC">
      <w:pPr>
        <w:rPr>
          <w:sz w:val="24"/>
          <w:szCs w:val="24"/>
        </w:rPr>
        <w:sectPr w:rsidR="00DF1FAC">
          <w:footerReference w:type="default" r:id="rId9"/>
          <w:pgSz w:w="11910" w:h="16840"/>
          <w:pgMar w:top="1580" w:right="1240" w:bottom="1100" w:left="1360" w:header="0" w:footer="913" w:gutter="0"/>
          <w:pgNumType w:start="10"/>
          <w:cols w:space="720"/>
        </w:sectPr>
      </w:pPr>
    </w:p>
    <w:p w:rsidR="00DF1FAC" w:rsidRDefault="00DF1FAC">
      <w:pPr>
        <w:pStyle w:val="a4"/>
        <w:spacing w:before="11"/>
        <w:rPr>
          <w:sz w:val="24"/>
        </w:rPr>
      </w:pPr>
    </w:p>
    <w:p w:rsidR="00DF1FAC" w:rsidRDefault="00936863">
      <w:pPr>
        <w:spacing w:before="170"/>
        <w:ind w:firstLineChars="200" w:firstLine="562"/>
        <w:rPr>
          <w:b/>
          <w:sz w:val="28"/>
        </w:rPr>
      </w:pPr>
      <w:bookmarkStart w:id="27" w:name="（二）选手纪律与道德要求"/>
      <w:bookmarkStart w:id="28" w:name="_bookmark14"/>
      <w:bookmarkEnd w:id="27"/>
      <w:bookmarkEnd w:id="28"/>
      <w:r>
        <w:rPr>
          <w:rFonts w:hint="eastAsia"/>
          <w:b/>
          <w:sz w:val="28"/>
        </w:rPr>
        <w:t>（二）选手纪律与道德要求</w:t>
      </w:r>
    </w:p>
    <w:p w:rsidR="00DF1FAC" w:rsidRDefault="00DF1FAC">
      <w:pPr>
        <w:pStyle w:val="a4"/>
        <w:spacing w:before="12"/>
        <w:rPr>
          <w:b/>
          <w:sz w:val="23"/>
        </w:rPr>
      </w:pP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="0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１</w:t>
      </w:r>
      <w:r>
        <w:rPr>
          <w:rFonts w:hint="eastAsia"/>
          <w:spacing w:val="-4"/>
          <w:sz w:val="24"/>
          <w:szCs w:val="24"/>
        </w:rPr>
        <w:t>.</w:t>
      </w:r>
      <w:r>
        <w:rPr>
          <w:rFonts w:hint="eastAsia"/>
          <w:spacing w:val="-4"/>
          <w:sz w:val="24"/>
          <w:szCs w:val="24"/>
        </w:rPr>
        <w:t>参赛选手应自觉遵守大赛纪律，服从指挥，听从安排，文明参赛。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="0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２</w:t>
      </w:r>
      <w:r>
        <w:rPr>
          <w:rFonts w:hint="eastAsia"/>
          <w:spacing w:val="-4"/>
          <w:sz w:val="24"/>
          <w:szCs w:val="24"/>
        </w:rPr>
        <w:t>.</w:t>
      </w:r>
      <w:r>
        <w:rPr>
          <w:rFonts w:hint="eastAsia"/>
          <w:spacing w:val="-4"/>
          <w:sz w:val="24"/>
          <w:szCs w:val="24"/>
        </w:rPr>
        <w:t>参赛选手提前</w:t>
      </w:r>
      <w:r>
        <w:rPr>
          <w:rFonts w:hint="eastAsia"/>
          <w:spacing w:val="-4"/>
          <w:sz w:val="24"/>
          <w:szCs w:val="24"/>
        </w:rPr>
        <w:t xml:space="preserve"> </w:t>
      </w:r>
      <w:r>
        <w:rPr>
          <w:rFonts w:hint="eastAsia"/>
          <w:spacing w:val="-4"/>
          <w:sz w:val="24"/>
          <w:szCs w:val="24"/>
        </w:rPr>
        <w:t xml:space="preserve">30 </w:t>
      </w:r>
      <w:r>
        <w:rPr>
          <w:rFonts w:hint="eastAsia"/>
          <w:spacing w:val="-4"/>
          <w:sz w:val="24"/>
          <w:szCs w:val="24"/>
        </w:rPr>
        <w:t>分钟检录进入赛场，按照抽签的工位号参加比赛，竞赛开始后迟到</w:t>
      </w:r>
      <w:r>
        <w:rPr>
          <w:rFonts w:hint="eastAsia"/>
          <w:spacing w:val="-4"/>
          <w:sz w:val="24"/>
          <w:szCs w:val="24"/>
        </w:rPr>
        <w:t xml:space="preserve">15 </w:t>
      </w:r>
      <w:r>
        <w:rPr>
          <w:rFonts w:hint="eastAsia"/>
          <w:spacing w:val="-4"/>
          <w:sz w:val="24"/>
          <w:szCs w:val="24"/>
        </w:rPr>
        <w:t>分钟以上者取消比赛资格；开赛</w:t>
      </w:r>
      <w:r>
        <w:rPr>
          <w:rFonts w:hint="eastAsia"/>
          <w:spacing w:val="-4"/>
          <w:sz w:val="24"/>
          <w:szCs w:val="24"/>
        </w:rPr>
        <w:t>30</w:t>
      </w:r>
      <w:r>
        <w:rPr>
          <w:rFonts w:hint="eastAsia"/>
          <w:spacing w:val="-4"/>
          <w:sz w:val="24"/>
          <w:szCs w:val="24"/>
        </w:rPr>
        <w:t>分钟后，选手方可离开赛场。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="0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３</w:t>
      </w:r>
      <w:r>
        <w:rPr>
          <w:rFonts w:hint="eastAsia"/>
          <w:spacing w:val="-4"/>
          <w:sz w:val="24"/>
          <w:szCs w:val="24"/>
        </w:rPr>
        <w:t>.</w:t>
      </w:r>
      <w:r>
        <w:rPr>
          <w:rFonts w:hint="eastAsia"/>
          <w:spacing w:val="-4"/>
          <w:sz w:val="24"/>
          <w:szCs w:val="24"/>
        </w:rPr>
        <w:t>参赛选手进入赛场必须听从现场裁判人员的统一布置和安排，比赛期间必须严格遵守安全操作规程，确保人身和设备安全。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="0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４</w:t>
      </w:r>
      <w:r>
        <w:rPr>
          <w:rFonts w:hint="eastAsia"/>
          <w:spacing w:val="-4"/>
          <w:sz w:val="24"/>
          <w:szCs w:val="24"/>
        </w:rPr>
        <w:t>.</w:t>
      </w:r>
      <w:r>
        <w:rPr>
          <w:rFonts w:hint="eastAsia"/>
          <w:spacing w:val="-4"/>
          <w:sz w:val="24"/>
          <w:szCs w:val="24"/>
        </w:rPr>
        <w:t>竞赛过程中，参赛选手必须严格遵守赛场纪律，不得在赛场内大声喧哗，不得作弊或弄虚作假；同时，必须严格遵守操作规程，确保设备和人身安全，并接受裁判员的监督和警示。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="0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５</w:t>
      </w:r>
      <w:r>
        <w:rPr>
          <w:rFonts w:hint="eastAsia"/>
          <w:spacing w:val="-4"/>
          <w:sz w:val="24"/>
          <w:szCs w:val="24"/>
        </w:rPr>
        <w:t>.</w:t>
      </w:r>
      <w:r>
        <w:rPr>
          <w:rFonts w:hint="eastAsia"/>
          <w:spacing w:val="-4"/>
          <w:sz w:val="24"/>
          <w:szCs w:val="24"/>
        </w:rPr>
        <w:t>赛场提供竞赛指定的专用材料与工具，参赛选手不可自带工具。参赛选手应认真阅读竞赛须知，自觉遵守赛场纪律</w:t>
      </w:r>
      <w:r>
        <w:rPr>
          <w:rFonts w:hint="eastAsia"/>
          <w:spacing w:val="-4"/>
          <w:sz w:val="24"/>
          <w:szCs w:val="24"/>
        </w:rPr>
        <w:t>，按竞赛规则、项目与赛场要求进行竞赛，不得携带任何通讯及存储设备、纸质材料等物品进入赛场，赛场内提供必需用品。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="0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６</w:t>
      </w:r>
      <w:r>
        <w:rPr>
          <w:rFonts w:hint="eastAsia"/>
          <w:spacing w:val="-4"/>
          <w:sz w:val="24"/>
          <w:szCs w:val="24"/>
        </w:rPr>
        <w:t>.</w:t>
      </w:r>
      <w:r>
        <w:rPr>
          <w:rFonts w:hint="eastAsia"/>
          <w:spacing w:val="-4"/>
          <w:sz w:val="24"/>
          <w:szCs w:val="24"/>
        </w:rPr>
        <w:t>任何人不得以任何方式公开参赛队及个人信息，比赛期间严禁携带任何通话、拍照、音像设备进入赛场。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="0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７</w:t>
      </w:r>
      <w:r>
        <w:rPr>
          <w:rFonts w:hint="eastAsia"/>
          <w:spacing w:val="-4"/>
          <w:sz w:val="24"/>
          <w:szCs w:val="24"/>
        </w:rPr>
        <w:t>.</w:t>
      </w:r>
      <w:r>
        <w:rPr>
          <w:rFonts w:hint="eastAsia"/>
          <w:spacing w:val="-4"/>
          <w:sz w:val="24"/>
          <w:szCs w:val="24"/>
        </w:rPr>
        <w:t>竞赛过程中如因材料、设备等原因发生故障，应由项目裁判长进行评判；若因选手个人原因造成设备故障而无法继续比赛，裁判长有权决定终止该选手或该队比赛，若非选手原因造成设备故障的，由裁判长视具体情况做出裁决，如果裁判长确定为设备故障问题，将给参赛选手补足技术支持人员排除设备故障所耽误的竞赛时间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="0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８</w:t>
      </w:r>
      <w:r>
        <w:rPr>
          <w:rFonts w:hint="eastAsia"/>
          <w:spacing w:val="-4"/>
          <w:sz w:val="24"/>
          <w:szCs w:val="24"/>
        </w:rPr>
        <w:t>.</w:t>
      </w:r>
      <w:r>
        <w:rPr>
          <w:rFonts w:hint="eastAsia"/>
          <w:spacing w:val="-4"/>
          <w:sz w:val="24"/>
          <w:szCs w:val="24"/>
        </w:rPr>
        <w:t>比赛</w:t>
      </w:r>
      <w:r>
        <w:rPr>
          <w:rFonts w:hint="eastAsia"/>
          <w:spacing w:val="-4"/>
          <w:sz w:val="24"/>
          <w:szCs w:val="24"/>
        </w:rPr>
        <w:t>结束前</w:t>
      </w:r>
      <w:r>
        <w:rPr>
          <w:rFonts w:hint="eastAsia"/>
          <w:spacing w:val="-4"/>
          <w:sz w:val="24"/>
          <w:szCs w:val="24"/>
        </w:rPr>
        <w:t>10</w:t>
      </w:r>
      <w:r>
        <w:rPr>
          <w:rFonts w:hint="eastAsia"/>
          <w:spacing w:val="-4"/>
          <w:sz w:val="24"/>
          <w:szCs w:val="24"/>
        </w:rPr>
        <w:t>分钟，裁判长提醒一次选手比赛时间，当裁判长宣布比赛结束后，参赛选手必须马上停止一切操作，按要求位置站立等候撤离比赛现场。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="0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９</w:t>
      </w:r>
      <w:r>
        <w:rPr>
          <w:rFonts w:hint="eastAsia"/>
          <w:spacing w:val="-4"/>
          <w:sz w:val="24"/>
          <w:szCs w:val="24"/>
        </w:rPr>
        <w:t>.</w:t>
      </w:r>
      <w:r>
        <w:rPr>
          <w:rFonts w:hint="eastAsia"/>
          <w:spacing w:val="-4"/>
          <w:sz w:val="24"/>
          <w:szCs w:val="24"/>
        </w:rPr>
        <w:t>参赛选手若提前结束比赛，应由选手向裁判员举手示意，比赛终止时间由裁判员记录，选手结束比赛后不得再进行任何操作，并按要求撤离比赛现场。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="0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10.</w:t>
      </w:r>
      <w:r>
        <w:rPr>
          <w:rFonts w:hint="eastAsia"/>
          <w:spacing w:val="-4"/>
          <w:sz w:val="24"/>
          <w:szCs w:val="24"/>
        </w:rPr>
        <w:t>在竞赛期间，未经执委会的批准，参赛选手不得接受其他单位和个人进行的与竞赛内容相关的采访。参赛选手不得将竞赛的相关信息私自公布。</w:t>
      </w:r>
      <w:bookmarkStart w:id="29" w:name="_bookmark15"/>
      <w:bookmarkStart w:id="30" w:name="（三）裁判员分工及纪律要求"/>
      <w:bookmarkEnd w:id="29"/>
      <w:bookmarkEnd w:id="30"/>
    </w:p>
    <w:p w:rsidR="00DF1FAC" w:rsidRDefault="00936863">
      <w:pPr>
        <w:pStyle w:val="a4"/>
        <w:spacing w:before="70"/>
        <w:ind w:firstLineChars="200" w:firstLine="554"/>
        <w:rPr>
          <w:b/>
          <w:bCs/>
          <w:spacing w:val="-4"/>
          <w:sz w:val="28"/>
          <w:szCs w:val="28"/>
        </w:rPr>
      </w:pPr>
      <w:r>
        <w:rPr>
          <w:rFonts w:hint="eastAsia"/>
          <w:b/>
          <w:bCs/>
          <w:spacing w:val="-4"/>
          <w:sz w:val="28"/>
          <w:szCs w:val="28"/>
        </w:rPr>
        <w:lastRenderedPageBreak/>
        <w:t>（三）裁判员分工及纪律要求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1.</w:t>
      </w:r>
      <w:r>
        <w:rPr>
          <w:rFonts w:hint="eastAsia"/>
          <w:spacing w:val="-4"/>
          <w:sz w:val="24"/>
          <w:szCs w:val="24"/>
        </w:rPr>
        <w:t>本赛项设裁判长</w:t>
      </w:r>
      <w:r>
        <w:rPr>
          <w:rFonts w:hint="eastAsia"/>
          <w:spacing w:val="-4"/>
          <w:sz w:val="24"/>
          <w:szCs w:val="24"/>
        </w:rPr>
        <w:t>1</w:t>
      </w:r>
      <w:r>
        <w:rPr>
          <w:rFonts w:hint="eastAsia"/>
          <w:spacing w:val="-4"/>
          <w:sz w:val="24"/>
          <w:szCs w:val="24"/>
        </w:rPr>
        <w:t>人，裁判长助理</w:t>
      </w:r>
      <w:r>
        <w:rPr>
          <w:rFonts w:hint="eastAsia"/>
          <w:spacing w:val="-4"/>
          <w:sz w:val="24"/>
          <w:szCs w:val="24"/>
        </w:rPr>
        <w:t>1</w:t>
      </w:r>
      <w:r>
        <w:rPr>
          <w:rFonts w:hint="eastAsia"/>
          <w:spacing w:val="-4"/>
          <w:sz w:val="24"/>
          <w:szCs w:val="24"/>
        </w:rPr>
        <w:t>名，另设评分裁判、现场裁判、录分员等。裁判设</w:t>
      </w:r>
      <w:r>
        <w:rPr>
          <w:rFonts w:hint="eastAsia"/>
          <w:spacing w:val="-4"/>
          <w:sz w:val="24"/>
          <w:szCs w:val="24"/>
        </w:rPr>
        <w:t>置原则拖拉机维修项目是每个工位设</w:t>
      </w:r>
      <w:r>
        <w:rPr>
          <w:rFonts w:hint="eastAsia"/>
          <w:spacing w:val="-4"/>
          <w:sz w:val="24"/>
          <w:szCs w:val="24"/>
        </w:rPr>
        <w:t>2</w:t>
      </w:r>
      <w:r>
        <w:rPr>
          <w:rFonts w:hint="eastAsia"/>
          <w:spacing w:val="-4"/>
          <w:sz w:val="24"/>
          <w:szCs w:val="24"/>
        </w:rPr>
        <w:t>位固定评分裁判，进行评分工作，确保公平公正；联合收割机项目每两个工位</w:t>
      </w:r>
      <w:r>
        <w:rPr>
          <w:rFonts w:hint="eastAsia"/>
          <w:spacing w:val="-4"/>
          <w:sz w:val="24"/>
          <w:szCs w:val="24"/>
        </w:rPr>
        <w:t>3</w:t>
      </w:r>
      <w:r>
        <w:rPr>
          <w:rFonts w:hint="eastAsia"/>
          <w:spacing w:val="-4"/>
          <w:sz w:val="24"/>
          <w:szCs w:val="24"/>
        </w:rPr>
        <w:t>位评分裁判，进行评分工作。现场裁判协助裁判长及助理完成赛事轮转等工作。录</w:t>
      </w:r>
      <w:r>
        <w:rPr>
          <w:rFonts w:hint="eastAsia"/>
          <w:spacing w:val="-4"/>
          <w:sz w:val="24"/>
          <w:szCs w:val="24"/>
        </w:rPr>
        <w:t xml:space="preserve">   </w:t>
      </w:r>
      <w:r>
        <w:rPr>
          <w:rFonts w:hint="eastAsia"/>
          <w:spacing w:val="-4"/>
          <w:sz w:val="24"/>
          <w:szCs w:val="24"/>
        </w:rPr>
        <w:t>分员负责录分工作等。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2</w:t>
      </w:r>
      <w:r>
        <w:rPr>
          <w:rFonts w:hint="eastAsia"/>
          <w:spacing w:val="-4"/>
          <w:sz w:val="24"/>
          <w:szCs w:val="24"/>
        </w:rPr>
        <w:t>.</w:t>
      </w:r>
      <w:r>
        <w:rPr>
          <w:rFonts w:hint="eastAsia"/>
          <w:spacing w:val="-4"/>
          <w:sz w:val="24"/>
          <w:szCs w:val="24"/>
        </w:rPr>
        <w:t>裁判员应服从裁判长的工作安排，诚实、客观、公正执裁。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3</w:t>
      </w:r>
      <w:r>
        <w:rPr>
          <w:rFonts w:hint="eastAsia"/>
          <w:spacing w:val="-4"/>
          <w:sz w:val="24"/>
          <w:szCs w:val="24"/>
        </w:rPr>
        <w:t>.</w:t>
      </w:r>
      <w:r>
        <w:rPr>
          <w:rFonts w:hint="eastAsia"/>
          <w:spacing w:val="-4"/>
          <w:sz w:val="24"/>
          <w:szCs w:val="24"/>
        </w:rPr>
        <w:t>采用主观评价与客观评价相结合的评价方式。裁判队伍考前进行封闭培训，借用视频、图片等载体掌握操作过程的评判标准，以保证裁判评判标准一致。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4</w:t>
      </w:r>
      <w:r>
        <w:rPr>
          <w:rFonts w:hint="eastAsia"/>
          <w:spacing w:val="-4"/>
          <w:sz w:val="24"/>
          <w:szCs w:val="24"/>
        </w:rPr>
        <w:t>.</w:t>
      </w:r>
      <w:r>
        <w:rPr>
          <w:rFonts w:hint="eastAsia"/>
          <w:spacing w:val="-4"/>
          <w:sz w:val="24"/>
          <w:szCs w:val="24"/>
        </w:rPr>
        <w:t>裁判组严格按照评分标准负责赛项成绩评定，确保比赛成绩准确无误后签字确认。竞赛成绩由裁判长审核签字后方可录入系统。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5</w:t>
      </w:r>
      <w:r>
        <w:rPr>
          <w:rFonts w:hint="eastAsia"/>
          <w:spacing w:val="-4"/>
          <w:sz w:val="24"/>
          <w:szCs w:val="24"/>
        </w:rPr>
        <w:t>.</w:t>
      </w:r>
      <w:r>
        <w:rPr>
          <w:rFonts w:hint="eastAsia"/>
          <w:spacing w:val="-4"/>
          <w:sz w:val="24"/>
          <w:szCs w:val="24"/>
        </w:rPr>
        <w:t>裁判员应严格遵守保密规定，包括本次技术文件讨论稿严禁外传；严禁将裁判员培训资料截屏或拍照传播；裁判员获得试题及评分表后至执裁结束严禁以任何形式传播交流。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6</w:t>
      </w:r>
      <w:r>
        <w:rPr>
          <w:rFonts w:hint="eastAsia"/>
          <w:spacing w:val="-4"/>
          <w:sz w:val="24"/>
          <w:szCs w:val="24"/>
          <w:lang w:val="en-US"/>
        </w:rPr>
        <w:t>.</w:t>
      </w:r>
      <w:r>
        <w:rPr>
          <w:rFonts w:hint="eastAsia"/>
          <w:spacing w:val="-4"/>
          <w:sz w:val="24"/>
          <w:szCs w:val="24"/>
        </w:rPr>
        <w:t>裁判员执裁期间严禁携带任何通话、拍照、音像设备进入赛场，如已携带由赛事保障方临时保管，严禁与参赛选手交流非执裁相关问题。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="0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裁判员回避制度，遇本地区参赛选手比赛工位与执裁工位冲突时，申请调换或服从裁判长调换执裁工位，调换的工位以抽签方式</w:t>
      </w:r>
      <w:r>
        <w:rPr>
          <w:rFonts w:hint="eastAsia"/>
          <w:spacing w:val="-4"/>
          <w:sz w:val="24"/>
          <w:szCs w:val="24"/>
        </w:rPr>
        <w:t>确定。</w:t>
      </w:r>
    </w:p>
    <w:p w:rsidR="00DF1FAC" w:rsidRDefault="00936863">
      <w:pPr>
        <w:spacing w:line="320" w:lineRule="exact"/>
        <w:ind w:firstLineChars="100" w:firstLine="281"/>
        <w:rPr>
          <w:sz w:val="24"/>
          <w:szCs w:val="24"/>
        </w:rPr>
      </w:pPr>
      <w:bookmarkStart w:id="31" w:name="（四）工作人员职责与要求"/>
      <w:bookmarkStart w:id="32" w:name="_bookmark16"/>
      <w:bookmarkEnd w:id="31"/>
      <w:bookmarkEnd w:id="32"/>
      <w:r>
        <w:rPr>
          <w:rFonts w:hint="eastAsia"/>
          <w:b/>
          <w:sz w:val="28"/>
        </w:rPr>
        <w:t>（四）</w:t>
      </w:r>
      <w:r>
        <w:rPr>
          <w:rFonts w:hint="eastAsia"/>
          <w:b/>
          <w:sz w:val="28"/>
        </w:rPr>
        <w:t>工作人员职责与要求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1.</w:t>
      </w:r>
      <w:r>
        <w:rPr>
          <w:rFonts w:hint="eastAsia"/>
          <w:spacing w:val="-4"/>
          <w:sz w:val="24"/>
          <w:szCs w:val="24"/>
        </w:rPr>
        <w:t>大赛全体工作人员必须服从执委会统一指挥，认真履行职责，做好比赛服务工作。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2.</w:t>
      </w:r>
      <w:r>
        <w:rPr>
          <w:rFonts w:hint="eastAsia"/>
          <w:spacing w:val="-4"/>
          <w:sz w:val="24"/>
          <w:szCs w:val="24"/>
        </w:rPr>
        <w:t>全体工作人员要按分工准时到岗，尽职尽责做好份内各项工作，保证比赛顺利进行。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3.</w:t>
      </w:r>
      <w:r>
        <w:rPr>
          <w:rFonts w:hint="eastAsia"/>
          <w:spacing w:val="-4"/>
          <w:sz w:val="24"/>
          <w:szCs w:val="24"/>
        </w:rPr>
        <w:t>认真检查、核准证件，非参赛选手不准进入赛场。同时，要安排好领队等人员的休息。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4.</w:t>
      </w:r>
      <w:r>
        <w:rPr>
          <w:rFonts w:hint="eastAsia"/>
          <w:spacing w:val="-4"/>
          <w:sz w:val="24"/>
          <w:szCs w:val="24"/>
        </w:rPr>
        <w:t>比赛出现技术问题（包括设备、器材等）时，应及时联系技术负责人，妥善处理；如需重新比赛，须得要得到裁判长同意后方可进行。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lastRenderedPageBreak/>
        <w:t>5.</w:t>
      </w:r>
      <w:r>
        <w:rPr>
          <w:rFonts w:hint="eastAsia"/>
          <w:spacing w:val="-4"/>
          <w:sz w:val="24"/>
          <w:szCs w:val="24"/>
        </w:rPr>
        <w:t>如遇突发事件，要及时向裁判长报告，同时做好疏导工作，避免重大事故发生，确保大赛圆满成功。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6.</w:t>
      </w:r>
      <w:r>
        <w:rPr>
          <w:rFonts w:hint="eastAsia"/>
          <w:spacing w:val="-4"/>
          <w:sz w:val="24"/>
          <w:szCs w:val="24"/>
        </w:rPr>
        <w:t>要认真组织好参赛选手的赛前准备工作，遇有重大问题及时与裁判长联系协商解决办法。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7.</w:t>
      </w:r>
      <w:r>
        <w:rPr>
          <w:rFonts w:hint="eastAsia"/>
          <w:spacing w:val="-4"/>
          <w:sz w:val="24"/>
          <w:szCs w:val="24"/>
        </w:rPr>
        <w:t>技术负责人，一定要坚守岗位，要对比赛技术操作的全过程负责。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8.</w:t>
      </w:r>
      <w:r>
        <w:rPr>
          <w:rFonts w:hint="eastAsia"/>
          <w:spacing w:val="-4"/>
          <w:sz w:val="24"/>
          <w:szCs w:val="24"/>
        </w:rPr>
        <w:t>工作人员不要在赛场内接听或打电话，负责现场的人员在比赛期间一律关闭手机。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9.</w:t>
      </w:r>
      <w:r>
        <w:rPr>
          <w:rFonts w:hint="eastAsia"/>
          <w:spacing w:val="-4"/>
          <w:sz w:val="24"/>
          <w:szCs w:val="24"/>
        </w:rPr>
        <w:t>各工作人员应严格遵守保密规定。</w:t>
      </w:r>
    </w:p>
    <w:p w:rsidR="00DF1FAC" w:rsidRDefault="00936863">
      <w:pPr>
        <w:spacing w:before="170"/>
        <w:ind w:firstLineChars="100" w:firstLine="281"/>
        <w:rPr>
          <w:b/>
          <w:sz w:val="28"/>
        </w:rPr>
      </w:pPr>
      <w:bookmarkStart w:id="33" w:name="（五）申诉与仲裁"/>
      <w:bookmarkStart w:id="34" w:name="_bookmark17"/>
      <w:bookmarkEnd w:id="33"/>
      <w:bookmarkEnd w:id="34"/>
      <w:r>
        <w:rPr>
          <w:rFonts w:hint="eastAsia"/>
          <w:b/>
          <w:sz w:val="28"/>
        </w:rPr>
        <w:t>（五）申诉与仲裁</w:t>
      </w:r>
    </w:p>
    <w:p w:rsidR="00DF1FAC" w:rsidRDefault="00DF1FAC">
      <w:pPr>
        <w:pStyle w:val="a4"/>
        <w:spacing w:before="12"/>
        <w:rPr>
          <w:b/>
          <w:sz w:val="23"/>
        </w:rPr>
      </w:pP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1.</w:t>
      </w:r>
      <w:r>
        <w:rPr>
          <w:rFonts w:hint="eastAsia"/>
          <w:spacing w:val="-4"/>
          <w:sz w:val="24"/>
          <w:szCs w:val="24"/>
        </w:rPr>
        <w:t>大赛期间，任何与大赛有关的问题或争议，各方应通过正当渠道并按程序反映和申诉，不得擅自传播、扩散未经核查证实的言论、信息。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2.</w:t>
      </w:r>
      <w:r>
        <w:rPr>
          <w:rFonts w:hint="eastAsia"/>
          <w:spacing w:val="-4"/>
          <w:sz w:val="24"/>
          <w:szCs w:val="24"/>
        </w:rPr>
        <w:t>对大赛期间出现的问题或争议按以下程序解决，并由实施人填写问题及争议处理记录表。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3.</w:t>
      </w:r>
      <w:r>
        <w:rPr>
          <w:rFonts w:hint="eastAsia"/>
          <w:spacing w:val="-4"/>
          <w:sz w:val="24"/>
          <w:szCs w:val="24"/>
        </w:rPr>
        <w:t>竞赛大赛项目内解决。参赛选手、裁判员发现竞赛过程中存在问题或争议，应及时向裁判长反映。裁判长依据相关规定进行处理或组织相关裁判员研究解决。处理意见需备案并上报竞赛执委会监督仲裁组。最终处理意见应及时告知意见反映人。处理过程中，大赛组委会技术组、执委会技术工作组可给予支持和指导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4.</w:t>
      </w:r>
      <w:r>
        <w:rPr>
          <w:rFonts w:hint="eastAsia"/>
          <w:spacing w:val="-4"/>
          <w:sz w:val="24"/>
          <w:szCs w:val="24"/>
        </w:rPr>
        <w:t>监督仲裁组解决。对竞赛项目内处理结果有异议的，在该场次选手比赛结束</w:t>
      </w:r>
      <w:r>
        <w:rPr>
          <w:rFonts w:hint="eastAsia"/>
          <w:spacing w:val="-4"/>
          <w:sz w:val="24"/>
          <w:szCs w:val="24"/>
        </w:rPr>
        <w:t>2</w:t>
      </w:r>
      <w:r>
        <w:rPr>
          <w:rFonts w:hint="eastAsia"/>
          <w:spacing w:val="-4"/>
          <w:sz w:val="24"/>
          <w:szCs w:val="24"/>
        </w:rPr>
        <w:t>小时内，各参赛队领队可向大赛监督仲裁组书面反映并举证。超过此时限的，不予受理。监督仲裁组应及时对问题或争议的性质进行确认。其中，属技术性问题或争议的，仍由相关竞</w:t>
      </w:r>
      <w:r>
        <w:rPr>
          <w:rFonts w:hint="eastAsia"/>
          <w:spacing w:val="-4"/>
          <w:sz w:val="24"/>
          <w:szCs w:val="24"/>
        </w:rPr>
        <w:t>赛项目裁判长负责研究解决，</w:t>
      </w:r>
      <w:r>
        <w:rPr>
          <w:rFonts w:hint="eastAsia"/>
          <w:spacing w:val="-4"/>
          <w:sz w:val="24"/>
          <w:szCs w:val="24"/>
        </w:rPr>
        <w:t xml:space="preserve"> </w:t>
      </w:r>
      <w:r>
        <w:rPr>
          <w:rFonts w:hint="eastAsia"/>
          <w:spacing w:val="-4"/>
          <w:sz w:val="24"/>
          <w:szCs w:val="24"/>
        </w:rPr>
        <w:t>必要时组委会技术组给予指导；属非技术性问题或争议的，由监督仲裁组组织核查，并及时提出处理或仲裁意见，正式告知当事参赛队。监督仲裁组的裁决是最终裁决。</w:t>
      </w:r>
    </w:p>
    <w:p w:rsidR="00DF1FAC" w:rsidRDefault="00936863">
      <w:pPr>
        <w:spacing w:line="323" w:lineRule="exact"/>
        <w:ind w:left="788"/>
        <w:rPr>
          <w:b/>
          <w:sz w:val="28"/>
        </w:rPr>
      </w:pPr>
      <w:bookmarkStart w:id="35" w:name="_bookmark18"/>
      <w:bookmarkStart w:id="36" w:name="（六）其他要求"/>
      <w:bookmarkEnd w:id="35"/>
      <w:bookmarkEnd w:id="36"/>
      <w:r>
        <w:rPr>
          <w:rFonts w:hint="eastAsia"/>
          <w:b/>
          <w:sz w:val="28"/>
        </w:rPr>
        <w:t>（六）其他要求</w:t>
      </w:r>
    </w:p>
    <w:p w:rsidR="00DF1FAC" w:rsidRDefault="00DF1FAC">
      <w:pPr>
        <w:pStyle w:val="a4"/>
        <w:spacing w:before="12"/>
        <w:rPr>
          <w:b/>
          <w:sz w:val="23"/>
        </w:rPr>
      </w:pP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1.</w:t>
      </w:r>
      <w:r>
        <w:rPr>
          <w:rFonts w:hint="eastAsia"/>
          <w:spacing w:val="-4"/>
          <w:sz w:val="24"/>
          <w:szCs w:val="24"/>
        </w:rPr>
        <w:t>竞赛过程中，除参加当场次竞赛的选手、裁判员、现场技术人员和经批准的人员</w:t>
      </w:r>
      <w:r>
        <w:rPr>
          <w:rFonts w:hint="eastAsia"/>
          <w:spacing w:val="-4"/>
          <w:sz w:val="24"/>
          <w:szCs w:val="24"/>
        </w:rPr>
        <w:lastRenderedPageBreak/>
        <w:t>外，领队、指导教师及其他人员不经裁判长允许，一律不得进入竞赛区域。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2.</w:t>
      </w:r>
      <w:r>
        <w:rPr>
          <w:rFonts w:hint="eastAsia"/>
          <w:spacing w:val="-4"/>
          <w:sz w:val="24"/>
          <w:szCs w:val="24"/>
        </w:rPr>
        <w:t>对申诉的仲裁结果，领队、指导教师要带头服从和执行，并做好选手工作。参赛选手不得因申诉或对处理意见不服而停止竞赛，否则以弃权处理。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3.</w:t>
      </w:r>
      <w:r>
        <w:rPr>
          <w:rFonts w:hint="eastAsia"/>
          <w:spacing w:val="-4"/>
          <w:sz w:val="24"/>
          <w:szCs w:val="24"/>
        </w:rPr>
        <w:t>各参赛代表队要发扬良好道德风尚，听从</w:t>
      </w:r>
      <w:r>
        <w:rPr>
          <w:rFonts w:hint="eastAsia"/>
          <w:spacing w:val="-4"/>
          <w:sz w:val="24"/>
          <w:szCs w:val="24"/>
        </w:rPr>
        <w:t>指挥，服从裁判，不弄虚作假。如发现弄虚作假者，取消参赛资格，名次无效。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4.</w:t>
      </w:r>
      <w:r>
        <w:rPr>
          <w:rFonts w:hint="eastAsia"/>
          <w:spacing w:val="-4"/>
          <w:sz w:val="24"/>
          <w:szCs w:val="24"/>
        </w:rPr>
        <w:t>各代表队领队要坚决执行竞赛的各项规定，加强对参赛人员的管理，做好赛前准备工作，督促选手带好证件等竞赛相关材料。</w:t>
      </w: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5.</w:t>
      </w:r>
      <w:r>
        <w:rPr>
          <w:rFonts w:hint="eastAsia"/>
          <w:spacing w:val="-4"/>
          <w:sz w:val="24"/>
          <w:szCs w:val="24"/>
        </w:rPr>
        <w:t>参赛选手、裁判员、现场技术人员需身着不同颜色的统一工装，配备不同颜色的安全帽，选手工位配备防护眼镜、手套，工装、安全帽、防护眼镜及手套由赛事保障方提供。</w:t>
      </w:r>
    </w:p>
    <w:p w:rsidR="00DF1FAC" w:rsidRDefault="00936863">
      <w:pPr>
        <w:pStyle w:val="1"/>
        <w:spacing w:before="93"/>
        <w:ind w:left="0" w:firstLineChars="200" w:firstLine="643"/>
        <w:rPr>
          <w:rFonts w:ascii="宋体" w:eastAsia="宋体" w:hAnsi="宋体" w:cs="宋体"/>
        </w:rPr>
      </w:pPr>
      <w:bookmarkStart w:id="37" w:name="四、场地及设施设备等安排"/>
      <w:bookmarkStart w:id="38" w:name="_bookmark19"/>
      <w:bookmarkEnd w:id="37"/>
      <w:bookmarkEnd w:id="38"/>
      <w:r>
        <w:rPr>
          <w:rFonts w:ascii="宋体" w:eastAsia="宋体" w:hAnsi="宋体" w:cs="宋体" w:hint="eastAsia"/>
          <w:b/>
          <w:bCs/>
        </w:rPr>
        <w:t>四、场地及设施设备等安排</w:t>
      </w:r>
    </w:p>
    <w:p w:rsidR="00DF1FAC" w:rsidRDefault="00936863">
      <w:pPr>
        <w:spacing w:before="238"/>
        <w:ind w:firstLineChars="200" w:firstLine="562"/>
        <w:rPr>
          <w:b/>
          <w:sz w:val="28"/>
        </w:rPr>
      </w:pPr>
      <w:bookmarkStart w:id="39" w:name="（一）赛场规格要求"/>
      <w:bookmarkStart w:id="40" w:name="_bookmark20"/>
      <w:bookmarkEnd w:id="39"/>
      <w:bookmarkEnd w:id="40"/>
      <w:r>
        <w:rPr>
          <w:rFonts w:hint="eastAsia"/>
          <w:b/>
          <w:sz w:val="28"/>
        </w:rPr>
        <w:t>（一）赛场规格要求</w:t>
      </w:r>
    </w:p>
    <w:p w:rsidR="00DF1FAC" w:rsidRDefault="00DF1FAC">
      <w:pPr>
        <w:pStyle w:val="a4"/>
        <w:spacing w:before="9"/>
        <w:rPr>
          <w:spacing w:val="-4"/>
          <w:sz w:val="24"/>
          <w:szCs w:val="24"/>
        </w:rPr>
      </w:pPr>
    </w:p>
    <w:p w:rsidR="00DF1FAC" w:rsidRDefault="00936863">
      <w:pPr>
        <w:pStyle w:val="a5"/>
        <w:tabs>
          <w:tab w:val="left" w:pos="808"/>
        </w:tabs>
        <w:spacing w:before="143" w:line="391" w:lineRule="auto"/>
        <w:ind w:left="0" w:right="231" w:firstLineChars="200" w:firstLine="472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竞赛场地由承办方提供合乎规范要求的场地。二个项目在场地上同时进行，按照每个项目</w:t>
      </w:r>
      <w:r>
        <w:rPr>
          <w:rFonts w:hint="eastAsia"/>
          <w:spacing w:val="-4"/>
          <w:sz w:val="24"/>
          <w:szCs w:val="24"/>
          <w:lang w:val="en-US"/>
        </w:rPr>
        <w:t>4</w:t>
      </w:r>
      <w:r>
        <w:rPr>
          <w:rFonts w:hint="eastAsia"/>
          <w:spacing w:val="-4"/>
          <w:sz w:val="24"/>
          <w:szCs w:val="24"/>
        </w:rPr>
        <w:t>个比赛工位计算，其竞赛场地面积和比赛工位设置如下，具体见图</w:t>
      </w:r>
      <w:r>
        <w:rPr>
          <w:rFonts w:hint="eastAsia"/>
          <w:spacing w:val="-4"/>
          <w:sz w:val="24"/>
          <w:szCs w:val="24"/>
          <w:lang w:val="en-US"/>
        </w:rPr>
        <w:t>1</w:t>
      </w:r>
      <w:r>
        <w:rPr>
          <w:rFonts w:hint="eastAsia"/>
          <w:spacing w:val="-4"/>
          <w:sz w:val="24"/>
          <w:szCs w:val="24"/>
        </w:rPr>
        <w:t>。</w:t>
      </w:r>
    </w:p>
    <w:p w:rsidR="00DF1FAC" w:rsidRDefault="00DF1FAC">
      <w:pPr>
        <w:pStyle w:val="a4"/>
        <w:spacing w:before="3"/>
        <w:rPr>
          <w:sz w:val="24"/>
        </w:rPr>
      </w:pPr>
    </w:p>
    <w:p w:rsidR="00DF1FAC" w:rsidRDefault="00936863">
      <w:pPr>
        <w:pStyle w:val="a5"/>
        <w:tabs>
          <w:tab w:val="left" w:pos="1089"/>
        </w:tabs>
        <w:kinsoku w:val="0"/>
        <w:overflowPunct w:val="0"/>
        <w:spacing w:before="54"/>
        <w:ind w:left="0" w:firstLine="0"/>
        <w:rPr>
          <w:rFonts w:ascii="仿宋" w:eastAsia="仿宋" w:hAnsi="仿宋"/>
          <w:color w:val="000000"/>
          <w:w w:val="95"/>
          <w:sz w:val="30"/>
          <w:szCs w:val="24"/>
        </w:rPr>
      </w:pPr>
      <w:r>
        <w:rPr>
          <w:rFonts w:ascii="仿宋" w:eastAsia="仿宋" w:hAnsi="仿宋" w:hint="eastAsia"/>
          <w:b/>
          <w:w w:val="95"/>
          <w:sz w:val="32"/>
          <w:szCs w:val="24"/>
          <w:lang w:val="en-US"/>
        </w:rPr>
        <w:t>1.</w:t>
      </w:r>
      <w:r>
        <w:rPr>
          <w:rFonts w:ascii="仿宋" w:eastAsia="仿宋" w:hAnsi="仿宋" w:hint="eastAsia"/>
          <w:b/>
          <w:w w:val="95"/>
          <w:sz w:val="32"/>
          <w:szCs w:val="24"/>
        </w:rPr>
        <w:t>设备示意图</w:t>
      </w:r>
      <w:r>
        <w:rPr>
          <w:rFonts w:ascii="仿宋" w:eastAsia="仿宋" w:hAnsi="仿宋" w:hint="eastAsia"/>
          <w:b/>
          <w:w w:val="95"/>
          <w:sz w:val="32"/>
          <w:szCs w:val="24"/>
          <w:lang w:val="en-US"/>
        </w:rPr>
        <w:t>1</w:t>
      </w:r>
      <w:r>
        <w:rPr>
          <w:rFonts w:ascii="仿宋" w:eastAsia="仿宋" w:hAnsi="仿宋" w:hint="eastAsia"/>
          <w:b/>
          <w:w w:val="95"/>
          <w:sz w:val="32"/>
          <w:szCs w:val="24"/>
        </w:rPr>
        <w:t>。</w:t>
      </w:r>
    </w:p>
    <w:p w:rsidR="00DF1FAC" w:rsidRDefault="00DF1FAC">
      <w:pPr>
        <w:pStyle w:val="a5"/>
        <w:tabs>
          <w:tab w:val="left" w:pos="1089"/>
        </w:tabs>
        <w:kinsoku w:val="0"/>
        <w:overflowPunct w:val="0"/>
        <w:spacing w:before="54"/>
        <w:ind w:left="766" w:firstLine="0"/>
        <w:rPr>
          <w:rFonts w:ascii="仿宋" w:eastAsia="仿宋" w:hAnsi="仿宋"/>
          <w:color w:val="000000"/>
          <w:w w:val="95"/>
          <w:sz w:val="30"/>
          <w:szCs w:val="24"/>
        </w:rPr>
      </w:pPr>
    </w:p>
    <w:p w:rsidR="00DF1FAC" w:rsidRDefault="00936863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  <w:r>
        <w:rPr>
          <w:rFonts w:ascii="仿宋" w:eastAsia="仿宋" w:hAnsi="仿宋"/>
          <w:noProof/>
          <w:sz w:val="9"/>
          <w:szCs w:val="24"/>
          <w:lang w:val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33655</wp:posOffset>
            </wp:positionV>
            <wp:extent cx="2820670" cy="2431415"/>
            <wp:effectExtent l="0" t="0" r="17780" b="6985"/>
            <wp:wrapNone/>
            <wp:docPr id="4" name="图片 4" descr="544272a0742644e04866c655e368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44272a0742644e04866c655e368e5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noProof/>
          <w:sz w:val="9"/>
          <w:szCs w:val="24"/>
          <w:lang w:val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3101975</wp:posOffset>
            </wp:positionH>
            <wp:positionV relativeFrom="paragraph">
              <wp:posOffset>34290</wp:posOffset>
            </wp:positionV>
            <wp:extent cx="2729865" cy="2466340"/>
            <wp:effectExtent l="0" t="0" r="13335" b="10160"/>
            <wp:wrapNone/>
            <wp:docPr id="2" name="图片 5" descr="7fce8362280271c9b3b85eda1b58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7fce8362280271c9b3b85eda1b5852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DF1FAC">
      <w:pPr>
        <w:pStyle w:val="a4"/>
        <w:kinsoku w:val="0"/>
        <w:overflowPunct w:val="0"/>
        <w:rPr>
          <w:rFonts w:ascii="仿宋" w:eastAsia="仿宋" w:hAnsi="仿宋"/>
          <w:sz w:val="9"/>
          <w:szCs w:val="24"/>
        </w:rPr>
      </w:pPr>
    </w:p>
    <w:p w:rsidR="00DF1FAC" w:rsidRDefault="00936863">
      <w:pPr>
        <w:pStyle w:val="a4"/>
        <w:kinsoku w:val="0"/>
        <w:overflowPunct w:val="0"/>
        <w:ind w:firstLineChars="400" w:firstLine="1120"/>
        <w:rPr>
          <w:rFonts w:ascii="仿宋" w:eastAsia="仿宋" w:hAnsi="仿宋"/>
          <w:sz w:val="9"/>
          <w:szCs w:val="24"/>
        </w:rPr>
      </w:pPr>
      <w:r>
        <w:rPr>
          <w:rFonts w:hint="eastAsia"/>
          <w:sz w:val="28"/>
          <w:szCs w:val="24"/>
        </w:rPr>
        <w:t>履带式收割机</w:t>
      </w:r>
      <w:r>
        <w:rPr>
          <w:rFonts w:hint="eastAsia"/>
          <w:sz w:val="28"/>
          <w:szCs w:val="24"/>
          <w:lang w:val="en-US"/>
        </w:rPr>
        <w:t xml:space="preserve">                        </w:t>
      </w:r>
      <w:r>
        <w:rPr>
          <w:rFonts w:hint="eastAsia"/>
          <w:sz w:val="28"/>
          <w:szCs w:val="24"/>
        </w:rPr>
        <w:t>欧豹</w:t>
      </w:r>
      <w:r>
        <w:rPr>
          <w:rFonts w:hint="eastAsia"/>
          <w:sz w:val="28"/>
          <w:szCs w:val="24"/>
          <w:lang w:val="en-US"/>
        </w:rPr>
        <w:t>拖拉机</w:t>
      </w:r>
    </w:p>
    <w:p w:rsidR="00DF1FAC" w:rsidRDefault="00DF1FAC">
      <w:pPr>
        <w:pStyle w:val="a4"/>
        <w:kinsoku w:val="0"/>
        <w:overflowPunct w:val="0"/>
        <w:spacing w:before="4"/>
        <w:rPr>
          <w:rFonts w:ascii="仿宋" w:eastAsia="仿宋" w:hAnsi="仿宋"/>
          <w:sz w:val="25"/>
          <w:szCs w:val="24"/>
        </w:rPr>
      </w:pPr>
    </w:p>
    <w:p w:rsidR="00DF1FAC" w:rsidRDefault="00936863">
      <w:pPr>
        <w:pStyle w:val="a5"/>
        <w:numPr>
          <w:ilvl w:val="1"/>
          <w:numId w:val="4"/>
        </w:numPr>
        <w:tabs>
          <w:tab w:val="left" w:pos="969"/>
        </w:tabs>
        <w:kinsoku w:val="0"/>
        <w:overflowPunct w:val="0"/>
        <w:rPr>
          <w:rFonts w:ascii="仿宋" w:eastAsia="仿宋" w:hAnsi="仿宋"/>
          <w:b/>
          <w:w w:val="95"/>
          <w:sz w:val="32"/>
          <w:szCs w:val="24"/>
        </w:rPr>
      </w:pPr>
      <w:r>
        <w:rPr>
          <w:rFonts w:ascii="仿宋" w:eastAsia="仿宋" w:hAnsi="仿宋" w:hint="eastAsia"/>
          <w:b/>
          <w:w w:val="95"/>
          <w:sz w:val="32"/>
          <w:szCs w:val="24"/>
        </w:rPr>
        <w:t>赛场平面图</w:t>
      </w:r>
      <w:r>
        <w:rPr>
          <w:rFonts w:ascii="仿宋" w:eastAsia="仿宋" w:hAnsi="仿宋" w:hint="eastAsia"/>
          <w:b/>
          <w:w w:val="95"/>
          <w:sz w:val="32"/>
          <w:szCs w:val="24"/>
          <w:lang w:val="en-US"/>
        </w:rPr>
        <w:t>2</w:t>
      </w:r>
      <w:r>
        <w:rPr>
          <w:rFonts w:ascii="仿宋" w:eastAsia="仿宋" w:hAnsi="仿宋" w:hint="eastAsia"/>
          <w:b/>
          <w:w w:val="95"/>
          <w:sz w:val="32"/>
          <w:szCs w:val="24"/>
        </w:rPr>
        <w:t>。</w:t>
      </w:r>
    </w:p>
    <w:p w:rsidR="00DF1FAC" w:rsidRDefault="00DF1FAC">
      <w:pPr>
        <w:pStyle w:val="a5"/>
        <w:tabs>
          <w:tab w:val="left" w:pos="969"/>
        </w:tabs>
        <w:kinsoku w:val="0"/>
        <w:overflowPunct w:val="0"/>
        <w:ind w:left="0" w:firstLine="0"/>
        <w:rPr>
          <w:rFonts w:ascii="仿宋" w:eastAsia="仿宋" w:hAnsi="仿宋"/>
          <w:b/>
          <w:w w:val="95"/>
          <w:sz w:val="32"/>
          <w:szCs w:val="24"/>
        </w:rPr>
      </w:pPr>
    </w:p>
    <w:tbl>
      <w:tblPr>
        <w:tblpPr w:leftFromText="180" w:rightFromText="180" w:vertAnchor="text" w:horzAnchor="page" w:tblpX="1344" w:tblpY="243"/>
        <w:tblOverlap w:val="never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1143"/>
        <w:gridCol w:w="3473"/>
        <w:gridCol w:w="1257"/>
      </w:tblGrid>
      <w:tr w:rsidR="00DF1FAC">
        <w:trPr>
          <w:trHeight w:val="1776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1FAC" w:rsidRDefault="00936863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jc w:val="center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拖拉机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1FAC" w:rsidRDefault="00936863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jc w:val="center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工具箱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1FAC" w:rsidRDefault="00936863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jc w:val="center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收割机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1FAC" w:rsidRDefault="00936863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jc w:val="center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工具箱</w:t>
            </w:r>
          </w:p>
        </w:tc>
      </w:tr>
      <w:tr w:rsidR="00DF1FAC">
        <w:trPr>
          <w:trHeight w:val="733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1FAC" w:rsidRDefault="00936863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jc w:val="center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裁判员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1FAC" w:rsidRDefault="00936863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jc w:val="center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裁判员</w:t>
            </w:r>
          </w:p>
        </w:tc>
      </w:tr>
      <w:tr w:rsidR="00DF1FAC">
        <w:trPr>
          <w:trHeight w:val="593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1FAC" w:rsidRDefault="00936863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jc w:val="center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学生组（工位</w:t>
            </w: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  <w:lang w:val="en-US"/>
              </w:rPr>
              <w:t>1</w:t>
            </w: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）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1FAC" w:rsidRDefault="00936863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jc w:val="center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学生组（工位</w:t>
            </w: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  <w:lang w:val="en-US"/>
              </w:rPr>
              <w:t>2</w:t>
            </w: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）</w:t>
            </w:r>
          </w:p>
        </w:tc>
      </w:tr>
      <w:tr w:rsidR="00DF1FAC">
        <w:trPr>
          <w:trHeight w:val="1582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F1FAC" w:rsidRDefault="00DF1FAC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</w:rPr>
            </w:pPr>
          </w:p>
          <w:p w:rsidR="00DF1FAC" w:rsidRDefault="00642481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  <w:lang w:val="en-US"/>
              </w:rPr>
            </w:pPr>
            <w:r>
              <w:rPr>
                <w:noProof/>
                <w:sz w:val="32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38735</wp:posOffset>
                      </wp:positionV>
                      <wp:extent cx="797560" cy="252095"/>
                      <wp:effectExtent l="0" t="0" r="0" b="0"/>
                      <wp:wrapNone/>
                      <wp:docPr id="7" name="自选图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7560" cy="2520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90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B671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自选图形 17" o:spid="_x0000_s1026" type="#_x0000_t13" style="position:absolute;left:0;text-align:left;margin-left:199.8pt;margin-top:3.05pt;width:62.8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"/>
                  </w:pict>
                </mc:Fallback>
              </mc:AlternateContent>
            </w:r>
            <w:r w:rsidR="00936863"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前门</w:t>
            </w:r>
            <w:r w:rsidR="00936863"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  <w:lang w:val="en-US"/>
              </w:rPr>
              <w:t xml:space="preserve">                                                    </w:t>
            </w:r>
            <w:r w:rsidR="00936863"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  <w:lang w:val="en-US"/>
              </w:rPr>
              <w:t>后门</w:t>
            </w:r>
          </w:p>
          <w:p w:rsidR="00DF1FAC" w:rsidRDefault="00DF1FAC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  <w:lang w:val="en-US"/>
              </w:rPr>
            </w:pPr>
          </w:p>
        </w:tc>
      </w:tr>
      <w:tr w:rsidR="00DF1FAC">
        <w:trPr>
          <w:trHeight w:val="593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1FAC" w:rsidRDefault="00936863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jc w:val="center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职工组（工位</w:t>
            </w: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  <w:lang w:val="en-US"/>
              </w:rPr>
              <w:t>1</w:t>
            </w: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）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1FAC" w:rsidRDefault="00936863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jc w:val="center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职工组（工位</w:t>
            </w: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  <w:lang w:val="en-US"/>
              </w:rPr>
              <w:t>2</w:t>
            </w: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）</w:t>
            </w:r>
          </w:p>
        </w:tc>
      </w:tr>
      <w:tr w:rsidR="00DF1FAC">
        <w:trPr>
          <w:trHeight w:val="593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1FAC" w:rsidRDefault="00936863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jc w:val="center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裁判员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1FAC" w:rsidRDefault="00936863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jc w:val="center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裁判员</w:t>
            </w:r>
          </w:p>
        </w:tc>
      </w:tr>
      <w:tr w:rsidR="00DF1FAC">
        <w:trPr>
          <w:trHeight w:val="148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1FAC" w:rsidRDefault="00936863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jc w:val="center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收割机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1FAC" w:rsidRDefault="00936863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jc w:val="center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工具箱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1FAC" w:rsidRDefault="00936863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jc w:val="center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拖拉机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F1FAC" w:rsidRDefault="00936863">
            <w:pPr>
              <w:pStyle w:val="a5"/>
              <w:tabs>
                <w:tab w:val="left" w:pos="969"/>
              </w:tabs>
              <w:kinsoku w:val="0"/>
              <w:overflowPunct w:val="0"/>
              <w:ind w:left="0" w:firstLine="0"/>
              <w:jc w:val="center"/>
              <w:rPr>
                <w:rFonts w:ascii="仿宋" w:eastAsia="仿宋" w:hAnsi="仿宋"/>
                <w:b/>
                <w:color w:val="000000"/>
                <w:w w:val="95"/>
                <w:sz w:val="32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5"/>
                <w:sz w:val="32"/>
                <w:szCs w:val="24"/>
              </w:rPr>
              <w:t>工具箱</w:t>
            </w:r>
          </w:p>
        </w:tc>
      </w:tr>
    </w:tbl>
    <w:p w:rsidR="00DF1FAC" w:rsidRDefault="00DF1FAC">
      <w:pPr>
        <w:pStyle w:val="a4"/>
        <w:spacing w:before="2"/>
        <w:rPr>
          <w:sz w:val="11"/>
        </w:rPr>
      </w:pPr>
    </w:p>
    <w:p w:rsidR="00DF1FAC" w:rsidRDefault="00DF1FAC">
      <w:pPr>
        <w:pStyle w:val="2"/>
        <w:rPr>
          <w:rFonts w:ascii="宋体" w:eastAsia="宋体" w:hAnsi="宋体" w:cs="宋体"/>
        </w:rPr>
      </w:pPr>
    </w:p>
    <w:p w:rsidR="00DF1FAC" w:rsidRDefault="00DF1FAC">
      <w:pPr>
        <w:pStyle w:val="2"/>
        <w:rPr>
          <w:rFonts w:ascii="宋体" w:eastAsia="宋体" w:hAnsi="宋体" w:cs="宋体"/>
        </w:rPr>
      </w:pPr>
    </w:p>
    <w:p w:rsidR="00DF1FAC" w:rsidRDefault="00DF1FAC">
      <w:pPr>
        <w:pStyle w:val="2"/>
        <w:rPr>
          <w:rFonts w:ascii="宋体" w:eastAsia="宋体" w:hAnsi="宋体" w:cs="宋体"/>
        </w:rPr>
      </w:pPr>
    </w:p>
    <w:p w:rsidR="00DF1FAC" w:rsidRDefault="00936863">
      <w:pPr>
        <w:pStyle w:val="2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图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  <w:lang w:val="en-US"/>
        </w:rPr>
        <w:t>2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竞赛工位平面布局</w:t>
      </w:r>
    </w:p>
    <w:p w:rsidR="00DF1FAC" w:rsidRDefault="00DF1FAC">
      <w:pPr>
        <w:pStyle w:val="2"/>
        <w:rPr>
          <w:rFonts w:ascii="宋体" w:eastAsia="宋体" w:hAnsi="宋体" w:cs="宋体"/>
        </w:rPr>
      </w:pPr>
    </w:p>
    <w:p w:rsidR="00DF1FAC" w:rsidRDefault="00DF1FAC">
      <w:pPr>
        <w:pStyle w:val="2"/>
        <w:rPr>
          <w:rFonts w:ascii="宋体" w:eastAsia="宋体" w:hAnsi="宋体" w:cs="宋体"/>
        </w:rPr>
      </w:pPr>
    </w:p>
    <w:p w:rsidR="00DF1FAC" w:rsidRDefault="00936863">
      <w:pPr>
        <w:pStyle w:val="a4"/>
        <w:spacing w:before="174" w:line="427" w:lineRule="auto"/>
        <w:ind w:left="226" w:right="257" w:firstLine="420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赛场内安排有裁判工作室、技术支持室、选手侯考室、选手考后休息室、录分室、备件材料室等区域，还要留有过道，建议赛场总面积不少于</w:t>
      </w:r>
      <w:r>
        <w:rPr>
          <w:rFonts w:hint="eastAsia"/>
          <w:spacing w:val="-4"/>
          <w:sz w:val="24"/>
          <w:szCs w:val="24"/>
        </w:rPr>
        <w:t>4800</w:t>
      </w:r>
      <w:r>
        <w:rPr>
          <w:rFonts w:hint="eastAsia"/>
          <w:spacing w:val="-4"/>
          <w:sz w:val="24"/>
          <w:szCs w:val="24"/>
        </w:rPr>
        <w:t>平方米；裁判工作室、技术支持室、录分室等与选手区刚性隔离，配备志愿者，严禁无关人员进入；现场配备音响设备、计时器，准确把控竞赛时间。</w:t>
      </w:r>
    </w:p>
    <w:p w:rsidR="00DF1FAC" w:rsidRDefault="00DF1FAC">
      <w:pPr>
        <w:spacing w:line="427" w:lineRule="auto"/>
        <w:jc w:val="both"/>
        <w:rPr>
          <w:spacing w:val="-4"/>
          <w:sz w:val="24"/>
          <w:szCs w:val="24"/>
        </w:rPr>
        <w:sectPr w:rsidR="00DF1FAC">
          <w:pgSz w:w="11910" w:h="16840"/>
          <w:pgMar w:top="1580" w:right="1240" w:bottom="1180" w:left="1360" w:header="0" w:footer="913" w:gutter="0"/>
          <w:cols w:space="720"/>
        </w:sectPr>
      </w:pPr>
    </w:p>
    <w:p w:rsidR="00DF1FAC" w:rsidRDefault="00936863">
      <w:pPr>
        <w:ind w:right="24"/>
        <w:jc w:val="center"/>
        <w:rPr>
          <w:rFonts w:cs="Times New Roman"/>
          <w:b/>
          <w:bCs/>
          <w:spacing w:val="-11"/>
          <w:sz w:val="32"/>
          <w:szCs w:val="24"/>
        </w:rPr>
      </w:pPr>
      <w:r>
        <w:rPr>
          <w:rFonts w:cs="Times New Roman" w:hint="eastAsia"/>
          <w:b/>
          <w:bCs/>
          <w:spacing w:val="-11"/>
          <w:sz w:val="32"/>
          <w:szCs w:val="24"/>
        </w:rPr>
        <w:lastRenderedPageBreak/>
        <w:t>农机修理工项目赛场提供设施、设备清单如表</w:t>
      </w:r>
      <w:r>
        <w:rPr>
          <w:rFonts w:cs="Times New Roman" w:hint="eastAsia"/>
          <w:b/>
          <w:bCs/>
          <w:spacing w:val="-11"/>
          <w:sz w:val="32"/>
          <w:szCs w:val="24"/>
          <w:lang w:val="en-US"/>
        </w:rPr>
        <w:t>1</w:t>
      </w:r>
      <w:r>
        <w:rPr>
          <w:rFonts w:cs="Times New Roman" w:hint="eastAsia"/>
          <w:b/>
          <w:bCs/>
          <w:spacing w:val="-11"/>
          <w:sz w:val="32"/>
          <w:szCs w:val="24"/>
        </w:rPr>
        <w:t>及表</w:t>
      </w:r>
      <w:r>
        <w:rPr>
          <w:rFonts w:cs="Times New Roman" w:hint="eastAsia"/>
          <w:b/>
          <w:bCs/>
          <w:spacing w:val="-11"/>
          <w:sz w:val="32"/>
          <w:szCs w:val="24"/>
          <w:lang w:val="en-US"/>
        </w:rPr>
        <w:t>2</w:t>
      </w:r>
      <w:r>
        <w:rPr>
          <w:rFonts w:cs="Times New Roman" w:hint="eastAsia"/>
          <w:b/>
          <w:bCs/>
          <w:spacing w:val="-11"/>
          <w:sz w:val="32"/>
          <w:szCs w:val="24"/>
          <w:lang w:val="en-US"/>
        </w:rPr>
        <w:t>。</w:t>
      </w:r>
      <w:r>
        <w:rPr>
          <w:rFonts w:cs="Times New Roman" w:hint="eastAsia"/>
          <w:b/>
          <w:bCs/>
          <w:spacing w:val="-11"/>
          <w:sz w:val="32"/>
          <w:szCs w:val="24"/>
        </w:rPr>
        <w:t xml:space="preserve"> </w:t>
      </w:r>
    </w:p>
    <w:p w:rsidR="00DF1FAC" w:rsidRDefault="00DF1FAC">
      <w:pPr>
        <w:ind w:right="24"/>
        <w:jc w:val="center"/>
        <w:rPr>
          <w:rFonts w:cs="Times New Roman"/>
          <w:b/>
          <w:bCs/>
          <w:spacing w:val="-11"/>
          <w:sz w:val="32"/>
          <w:szCs w:val="24"/>
        </w:rPr>
      </w:pPr>
    </w:p>
    <w:p w:rsidR="00DF1FAC" w:rsidRDefault="00936863">
      <w:pPr>
        <w:ind w:right="24"/>
        <w:jc w:val="center"/>
        <w:rPr>
          <w:rFonts w:cs="Times New Roman"/>
          <w:b/>
          <w:bCs/>
          <w:spacing w:val="-11"/>
          <w:sz w:val="32"/>
          <w:szCs w:val="24"/>
        </w:rPr>
      </w:pPr>
      <w:r>
        <w:rPr>
          <w:rFonts w:cs="Times New Roman" w:hint="eastAsia"/>
          <w:b/>
          <w:bCs/>
          <w:spacing w:val="-11"/>
          <w:sz w:val="32"/>
          <w:szCs w:val="24"/>
        </w:rPr>
        <w:t>表</w:t>
      </w:r>
      <w:r>
        <w:rPr>
          <w:rFonts w:cs="Times New Roman" w:hint="eastAsia"/>
          <w:b/>
          <w:bCs/>
          <w:spacing w:val="-11"/>
          <w:sz w:val="32"/>
          <w:szCs w:val="24"/>
          <w:lang w:val="en-US"/>
        </w:rPr>
        <w:t xml:space="preserve">1 </w:t>
      </w:r>
      <w:r>
        <w:rPr>
          <w:rFonts w:cs="Times New Roman" w:hint="eastAsia"/>
          <w:b/>
          <w:bCs/>
          <w:spacing w:val="-11"/>
          <w:sz w:val="32"/>
          <w:szCs w:val="24"/>
        </w:rPr>
        <w:t>拖拉机每个工位配备设备、工量具清单</w:t>
      </w:r>
    </w:p>
    <w:p w:rsidR="00DF1FAC" w:rsidRDefault="00DF1FAC">
      <w:pPr>
        <w:pStyle w:val="a0"/>
        <w:ind w:firstLine="210"/>
      </w:pPr>
    </w:p>
    <w:p w:rsidR="00DF1FAC" w:rsidRDefault="00DF1FAC">
      <w:pPr>
        <w:pStyle w:val="a4"/>
        <w:spacing w:after="1"/>
        <w:rPr>
          <w:sz w:val="11"/>
          <w:szCs w:val="24"/>
        </w:rPr>
      </w:pP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3983"/>
        <w:gridCol w:w="761"/>
        <w:gridCol w:w="707"/>
      </w:tblGrid>
      <w:tr w:rsidR="00DF1FAC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51"/>
              <w:ind w:left="130" w:right="122"/>
              <w:jc w:val="center"/>
              <w:rPr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序号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51"/>
              <w:ind w:left="56" w:right="45"/>
              <w:jc w:val="center"/>
              <w:rPr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名称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51"/>
              <w:ind w:left="9"/>
              <w:jc w:val="center"/>
              <w:rPr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技术规格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51"/>
              <w:ind w:left="148" w:right="141"/>
              <w:jc w:val="center"/>
              <w:rPr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单位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51"/>
              <w:ind w:left="121" w:right="113"/>
              <w:jc w:val="center"/>
              <w:rPr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数量</w:t>
            </w:r>
          </w:p>
        </w:tc>
      </w:tr>
      <w:tr w:rsidR="00DF1FAC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49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49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轮式拖拉机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49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雷沃欧豹</w:t>
            </w:r>
            <w:r>
              <w:rPr>
                <w:rFonts w:hint="eastAsia"/>
                <w:sz w:val="21"/>
                <w:szCs w:val="24"/>
                <w:lang w:val="en-US"/>
              </w:rPr>
              <w:t>MG2004</w:t>
            </w:r>
            <w:r>
              <w:rPr>
                <w:rFonts w:hint="eastAsia"/>
                <w:sz w:val="21"/>
                <w:szCs w:val="24"/>
              </w:rPr>
              <w:t>（配有使用说明书）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49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6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77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43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柴油机故障诊断仪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77"/>
              <w:ind w:left="10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玛斯兰德</w:t>
            </w:r>
            <w:r>
              <w:rPr>
                <w:rFonts w:hint="eastAsia"/>
                <w:sz w:val="21"/>
                <w:szCs w:val="24"/>
              </w:rPr>
              <w:t xml:space="preserve"> X5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77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套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62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76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76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烟度计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76"/>
              <w:ind w:left="8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玛斯兰德不透光烟度计</w:t>
            </w:r>
            <w:r>
              <w:rPr>
                <w:rFonts w:hint="eastAsia"/>
                <w:sz w:val="21"/>
                <w:szCs w:val="24"/>
              </w:rPr>
              <w:t xml:space="preserve"> MLD502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76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7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DF1FAC">
            <w:pPr>
              <w:pStyle w:val="TableParagraph"/>
              <w:spacing w:before="1"/>
              <w:rPr>
                <w:sz w:val="19"/>
                <w:szCs w:val="24"/>
              </w:rPr>
            </w:pPr>
          </w:p>
          <w:p w:rsidR="00DF1FAC" w:rsidRDefault="00936863">
            <w:pPr>
              <w:pStyle w:val="TableParagraph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DF1FAC">
            <w:pPr>
              <w:pStyle w:val="TableParagraph"/>
              <w:spacing w:before="1"/>
              <w:rPr>
                <w:sz w:val="19"/>
                <w:szCs w:val="24"/>
              </w:rPr>
            </w:pPr>
          </w:p>
          <w:p w:rsidR="00DF1FAC" w:rsidRDefault="00936863">
            <w:pPr>
              <w:pStyle w:val="TableParagraph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工具车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DF1FAC">
            <w:pPr>
              <w:pStyle w:val="TableParagraph"/>
              <w:spacing w:before="1"/>
              <w:rPr>
                <w:sz w:val="19"/>
                <w:szCs w:val="24"/>
              </w:rPr>
            </w:pPr>
          </w:p>
          <w:p w:rsidR="00DF1FAC" w:rsidRDefault="00936863">
            <w:pPr>
              <w:pStyle w:val="TableParagraph"/>
              <w:ind w:left="4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八抽屉柜型工具车（世达）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DF1FAC">
            <w:pPr>
              <w:pStyle w:val="TableParagraph"/>
              <w:spacing w:before="1"/>
              <w:rPr>
                <w:sz w:val="19"/>
                <w:szCs w:val="24"/>
              </w:rPr>
            </w:pPr>
          </w:p>
          <w:p w:rsidR="00DF1FAC" w:rsidRDefault="00936863">
            <w:pPr>
              <w:pStyle w:val="TableParagraph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7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75"/>
              <w:ind w:right="297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75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工具收纳盒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75"/>
              <w:ind w:left="10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80L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75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7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right="297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组合工具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left="1178" w:firstLineChars="200" w:firstLine="420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21</w:t>
            </w:r>
            <w:r>
              <w:rPr>
                <w:rFonts w:hint="eastAsia"/>
                <w:sz w:val="21"/>
                <w:szCs w:val="24"/>
              </w:rPr>
              <w:t xml:space="preserve">0 </w:t>
            </w:r>
            <w:r>
              <w:rPr>
                <w:rFonts w:hint="eastAsia"/>
                <w:sz w:val="21"/>
                <w:szCs w:val="24"/>
              </w:rPr>
              <w:t>件套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套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7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77"/>
              <w:ind w:right="297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77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扭力扳手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DF1FAC">
            <w:pPr>
              <w:pStyle w:val="TableParagraph"/>
              <w:spacing w:before="42"/>
              <w:ind w:left="4"/>
              <w:jc w:val="center"/>
              <w:rPr>
                <w:sz w:val="21"/>
                <w:szCs w:val="24"/>
                <w:lang w:val="en-US"/>
              </w:rPr>
            </w:pPr>
          </w:p>
          <w:p w:rsidR="00DF1FAC" w:rsidRDefault="00936863">
            <w:pPr>
              <w:pStyle w:val="TableParagraph"/>
              <w:spacing w:before="42"/>
              <w:ind w:left="4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0</w:t>
            </w:r>
            <w:r>
              <w:rPr>
                <w:rFonts w:hint="eastAsia"/>
                <w:sz w:val="21"/>
                <w:szCs w:val="24"/>
              </w:rPr>
              <w:t>-3</w:t>
            </w:r>
            <w:r>
              <w:rPr>
                <w:rFonts w:hint="eastAsia"/>
                <w:sz w:val="21"/>
                <w:szCs w:val="24"/>
                <w:lang w:val="en-US"/>
              </w:rPr>
              <w:t>00</w:t>
            </w:r>
            <w:r>
              <w:rPr>
                <w:rFonts w:hint="eastAsia"/>
                <w:sz w:val="21"/>
                <w:szCs w:val="24"/>
              </w:rPr>
              <w:t>N</w:t>
            </w:r>
            <w:r>
              <w:rPr>
                <w:rFonts w:hint="eastAsia"/>
                <w:sz w:val="21"/>
                <w:szCs w:val="24"/>
              </w:rPr>
              <w:t>﹒</w:t>
            </w:r>
            <w:r>
              <w:rPr>
                <w:rFonts w:hint="eastAsia"/>
                <w:sz w:val="21"/>
                <w:szCs w:val="24"/>
              </w:rPr>
              <w:t>M</w:t>
            </w:r>
            <w:r>
              <w:rPr>
                <w:rFonts w:hint="eastAsia"/>
                <w:sz w:val="21"/>
                <w:szCs w:val="24"/>
              </w:rPr>
              <w:t>，专业级扭力扳手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77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把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7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4"/>
              <w:ind w:right="297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4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数显万用表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4"/>
              <w:ind w:left="1255" w:firstLineChars="200" w:firstLine="420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高精度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4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7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6"/>
              <w:ind w:right="24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6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不锈钢游标卡尺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6"/>
              <w:ind w:left="1202" w:firstLineChars="200" w:firstLine="420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0-150mm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6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把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7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6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1</w:t>
            </w:r>
            <w:r>
              <w:rPr>
                <w:rFonts w:hint="eastAsia"/>
                <w:sz w:val="21"/>
                <w:szCs w:val="24"/>
                <w:lang w:val="en-US"/>
              </w:rPr>
              <w:t>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6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检修工作灯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6"/>
              <w:ind w:left="729" w:firstLineChars="200" w:firstLine="420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超亮强光磁铁吸式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6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7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1</w:t>
            </w:r>
            <w:r>
              <w:rPr>
                <w:rFonts w:hint="eastAsia"/>
                <w:sz w:val="21"/>
                <w:szCs w:val="24"/>
                <w:lang w:val="en-US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活动扳手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10"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7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1</w:t>
            </w:r>
            <w:r>
              <w:rPr>
                <w:rFonts w:hint="eastAsia"/>
                <w:sz w:val="21"/>
                <w:szCs w:val="24"/>
                <w:lang w:val="en-US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活动扳手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18"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7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1</w:t>
            </w:r>
            <w:r>
              <w:rPr>
                <w:rFonts w:hint="eastAsia"/>
                <w:sz w:val="21"/>
                <w:szCs w:val="24"/>
                <w:lang w:val="en-US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圆头锤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1 </w:t>
            </w:r>
            <w:r>
              <w:rPr>
                <w:rFonts w:hint="eastAsia"/>
                <w:sz w:val="21"/>
                <w:szCs w:val="24"/>
              </w:rPr>
              <w:t>磅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把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7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4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1</w:t>
            </w:r>
            <w:r>
              <w:rPr>
                <w:rFonts w:hint="eastAsia"/>
                <w:sz w:val="21"/>
                <w:szCs w:val="24"/>
                <w:lang w:val="en-US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4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试灯笔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4"/>
              <w:ind w:left="1308" w:firstLineChars="200" w:firstLine="420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6-24V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4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</w:tbl>
    <w:p w:rsidR="00DF1FAC" w:rsidRDefault="00DF1FAC">
      <w:pPr>
        <w:jc w:val="both"/>
        <w:rPr>
          <w:sz w:val="21"/>
          <w:szCs w:val="24"/>
        </w:rPr>
        <w:sectPr w:rsidR="00DF1FAC">
          <w:footerReference w:type="default" r:id="rId12"/>
          <w:pgSz w:w="11910" w:h="16840"/>
          <w:pgMar w:top="1580" w:right="1240" w:bottom="1100" w:left="1360" w:header="0" w:footer="913" w:gutter="0"/>
          <w:cols w:space="720"/>
        </w:sectPr>
      </w:pPr>
    </w:p>
    <w:p w:rsidR="00DF1FAC" w:rsidRDefault="00DF1FAC">
      <w:pPr>
        <w:pStyle w:val="a4"/>
        <w:spacing w:before="4"/>
        <w:rPr>
          <w:sz w:val="18"/>
          <w:szCs w:val="24"/>
        </w:rPr>
      </w:pP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3983"/>
        <w:gridCol w:w="761"/>
        <w:gridCol w:w="707"/>
      </w:tblGrid>
      <w:tr w:rsidR="00DF1FAC">
        <w:trPr>
          <w:trHeight w:val="80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6"/>
              <w:ind w:right="245"/>
              <w:jc w:val="center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 xml:space="preserve">  1</w:t>
            </w:r>
            <w:r>
              <w:rPr>
                <w:rFonts w:hint="eastAsia"/>
                <w:sz w:val="21"/>
                <w:szCs w:val="24"/>
                <w:lang w:val="en-US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6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卷尺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6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5m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6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把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8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45"/>
              <w:jc w:val="center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 xml:space="preserve">  1</w:t>
            </w:r>
            <w:r>
              <w:rPr>
                <w:rFonts w:hint="eastAsia"/>
                <w:sz w:val="21"/>
                <w:szCs w:val="24"/>
                <w:lang w:val="en-US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尖嘴钳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6"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把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96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45"/>
              <w:jc w:val="center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 xml:space="preserve">  1</w:t>
            </w:r>
            <w:r>
              <w:rPr>
                <w:rFonts w:hint="eastAsia"/>
                <w:sz w:val="21"/>
                <w:szCs w:val="24"/>
                <w:lang w:val="en-US"/>
              </w:rPr>
              <w:t>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鲤鱼钳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6"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把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7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45"/>
              <w:jc w:val="center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1"/>
                <w:szCs w:val="24"/>
                <w:lang w:val="en-US"/>
              </w:rPr>
              <w:t>18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钢直尺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300cm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把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8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45"/>
              <w:jc w:val="center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1"/>
                <w:szCs w:val="24"/>
                <w:lang w:val="en-US"/>
              </w:rPr>
              <w:t>19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497"/>
              <w:jc w:val="both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塑料撬棒套装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1229" w:firstLineChars="200" w:firstLine="420"/>
              <w:jc w:val="both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12 </w:t>
            </w:r>
            <w:r>
              <w:rPr>
                <w:rFonts w:hint="eastAsia"/>
                <w:sz w:val="21"/>
                <w:szCs w:val="24"/>
              </w:rPr>
              <w:t>件套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套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75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45"/>
              <w:jc w:val="center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1"/>
                <w:szCs w:val="24"/>
                <w:lang w:val="en-US"/>
              </w:rPr>
              <w:t>20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安全帽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468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防砸抗冲击透气型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顶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9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6"/>
              <w:ind w:right="245"/>
              <w:jc w:val="center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 xml:space="preserve">  2</w:t>
            </w:r>
            <w:r>
              <w:rPr>
                <w:rFonts w:hint="eastAsia"/>
                <w:sz w:val="21"/>
                <w:szCs w:val="24"/>
                <w:lang w:val="en-US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6"/>
              <w:ind w:left="600"/>
              <w:jc w:val="both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轮胎气压表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6"/>
              <w:ind w:left="38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高精度不锈钢、精确度</w:t>
            </w:r>
            <w:r>
              <w:rPr>
                <w:rFonts w:hint="eastAsia"/>
                <w:sz w:val="21"/>
                <w:szCs w:val="24"/>
              </w:rPr>
              <w:t xml:space="preserve"> 2%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6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8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45"/>
              <w:jc w:val="center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 xml:space="preserve">  2</w:t>
            </w:r>
            <w:r>
              <w:rPr>
                <w:rFonts w:hint="eastAsia"/>
                <w:sz w:val="21"/>
                <w:szCs w:val="24"/>
                <w:lang w:val="en-US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600"/>
              <w:jc w:val="both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机械黄油枪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441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快排气省力型黄油枪</w:t>
            </w:r>
            <w:r>
              <w:rPr>
                <w:rFonts w:hint="eastAsia"/>
                <w:sz w:val="21"/>
                <w:szCs w:val="24"/>
              </w:rPr>
              <w:t xml:space="preserve"> 600cc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把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9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ind w:right="245" w:firstLineChars="100" w:firstLine="210"/>
              <w:jc w:val="both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2</w:t>
            </w:r>
            <w:r>
              <w:rPr>
                <w:rFonts w:hint="eastAsia"/>
                <w:sz w:val="21"/>
                <w:szCs w:val="24"/>
                <w:lang w:val="en-US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20" w:line="278" w:lineRule="auto"/>
              <w:ind w:left="108" w:right="35" w:hanging="63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笔（石笔、铅笔、记号</w:t>
            </w:r>
            <w:r>
              <w:rPr>
                <w:rFonts w:hint="eastAsia"/>
                <w:w w:val="95"/>
                <w:sz w:val="21"/>
                <w:szCs w:val="24"/>
              </w:rPr>
              <w:t>笔、签字笔、粉笔）、</w:t>
            </w:r>
          </w:p>
          <w:p w:rsidR="00DF1FAC" w:rsidRDefault="00936863">
            <w:pPr>
              <w:pStyle w:val="TableParagraph"/>
              <w:spacing w:line="269" w:lineRule="exact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橡皮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通用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DF1FAC">
            <w:pPr>
              <w:pStyle w:val="TableParagraph"/>
              <w:spacing w:before="10"/>
              <w:jc w:val="right"/>
              <w:rPr>
                <w:sz w:val="28"/>
                <w:szCs w:val="24"/>
              </w:rPr>
            </w:pPr>
          </w:p>
          <w:p w:rsidR="00DF1FAC" w:rsidRDefault="00936863">
            <w:pPr>
              <w:pStyle w:val="TableParagraph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套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7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45"/>
              <w:jc w:val="center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 xml:space="preserve">  2</w:t>
            </w:r>
            <w:r>
              <w:rPr>
                <w:rFonts w:hint="eastAsia"/>
                <w:sz w:val="21"/>
                <w:szCs w:val="24"/>
                <w:lang w:val="en-US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润滑脂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10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1Kg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桶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90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5"/>
              <w:ind w:right="245"/>
              <w:jc w:val="center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 xml:space="preserve">  2</w:t>
            </w:r>
            <w:r>
              <w:rPr>
                <w:rFonts w:hint="eastAsia"/>
                <w:sz w:val="21"/>
                <w:szCs w:val="24"/>
                <w:lang w:val="en-US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5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电工胶带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tabs>
                <w:tab w:val="left" w:pos="428"/>
              </w:tabs>
              <w:spacing w:before="175"/>
              <w:ind w:left="8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18mm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5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匝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7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45"/>
              <w:jc w:val="center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 xml:space="preserve">  2</w:t>
            </w:r>
            <w:r>
              <w:rPr>
                <w:rFonts w:hint="eastAsia"/>
                <w:sz w:val="21"/>
                <w:szCs w:val="24"/>
                <w:lang w:val="en-US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油盆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8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直径</w:t>
            </w:r>
            <w:r>
              <w:rPr>
                <w:rFonts w:hint="eastAsia"/>
                <w:sz w:val="21"/>
                <w:szCs w:val="24"/>
              </w:rPr>
              <w:t xml:space="preserve"> 40cm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79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7"/>
              <w:ind w:right="245"/>
              <w:jc w:val="center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1"/>
                <w:szCs w:val="24"/>
                <w:lang w:val="en-US"/>
              </w:rPr>
              <w:t>27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7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轮胎止退器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21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长</w:t>
            </w:r>
            <w:r>
              <w:rPr>
                <w:rFonts w:hint="eastAsia"/>
                <w:sz w:val="21"/>
                <w:szCs w:val="24"/>
              </w:rPr>
              <w:t>*</w:t>
            </w:r>
            <w:r>
              <w:rPr>
                <w:rFonts w:hint="eastAsia"/>
                <w:sz w:val="21"/>
                <w:szCs w:val="24"/>
              </w:rPr>
              <w:t>宽</w:t>
            </w:r>
            <w:r>
              <w:rPr>
                <w:rFonts w:hint="eastAsia"/>
                <w:sz w:val="21"/>
                <w:szCs w:val="24"/>
              </w:rPr>
              <w:t>*</w:t>
            </w:r>
            <w:r>
              <w:rPr>
                <w:rFonts w:hint="eastAsia"/>
                <w:sz w:val="21"/>
                <w:szCs w:val="24"/>
              </w:rPr>
              <w:t>高：</w:t>
            </w:r>
          </w:p>
          <w:p w:rsidR="00DF1FAC" w:rsidRDefault="00936863">
            <w:pPr>
              <w:pStyle w:val="TableParagraph"/>
              <w:spacing w:before="43"/>
              <w:ind w:left="10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(260-300mm)*(10-160mm)*(180-200mm)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7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77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4</w:t>
            </w:r>
          </w:p>
        </w:tc>
      </w:tr>
      <w:tr w:rsidR="00DF1FAC">
        <w:trPr>
          <w:trHeight w:val="75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28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left="497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防滑颗粒手套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白色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65"/>
              <w:ind w:right="26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</w:tbl>
    <w:p w:rsidR="00DF1FAC" w:rsidRDefault="00DF1FAC">
      <w:pPr>
        <w:jc w:val="both"/>
        <w:rPr>
          <w:sz w:val="21"/>
          <w:szCs w:val="24"/>
        </w:rPr>
        <w:sectPr w:rsidR="00DF1FAC">
          <w:pgSz w:w="11910" w:h="16840"/>
          <w:pgMar w:top="1580" w:right="1240" w:bottom="1100" w:left="1360" w:header="0" w:footer="913" w:gutter="0"/>
          <w:cols w:space="720"/>
        </w:sectPr>
      </w:pPr>
    </w:p>
    <w:p w:rsidR="00DF1FAC" w:rsidRDefault="00DF1FAC">
      <w:pPr>
        <w:pStyle w:val="a4"/>
        <w:spacing w:before="8"/>
        <w:rPr>
          <w:sz w:val="8"/>
          <w:szCs w:val="24"/>
        </w:rPr>
      </w:pPr>
    </w:p>
    <w:p w:rsidR="00DF1FAC" w:rsidRDefault="00936863">
      <w:pPr>
        <w:pStyle w:val="a4"/>
        <w:tabs>
          <w:tab w:val="left" w:pos="986"/>
        </w:tabs>
        <w:spacing w:before="77" w:after="22"/>
        <w:ind w:left="199"/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表</w:t>
      </w:r>
      <w:r>
        <w:rPr>
          <w:rFonts w:hint="eastAsia"/>
          <w:spacing w:val="-54"/>
          <w:sz w:val="32"/>
          <w:szCs w:val="24"/>
        </w:rPr>
        <w:t xml:space="preserve"> </w:t>
      </w:r>
      <w:r>
        <w:rPr>
          <w:rFonts w:hint="eastAsia"/>
          <w:sz w:val="32"/>
          <w:szCs w:val="24"/>
        </w:rPr>
        <w:t>2</w:t>
      </w:r>
      <w:r>
        <w:rPr>
          <w:rFonts w:hint="eastAsia"/>
          <w:sz w:val="32"/>
          <w:szCs w:val="24"/>
        </w:rPr>
        <w:tab/>
      </w:r>
      <w:r>
        <w:rPr>
          <w:rFonts w:hint="eastAsia"/>
          <w:sz w:val="32"/>
          <w:szCs w:val="24"/>
        </w:rPr>
        <w:t>收割机每个工位配备设备、工量具清单</w:t>
      </w:r>
    </w:p>
    <w:p w:rsidR="00DF1FAC" w:rsidRDefault="00DF1FAC">
      <w:pPr>
        <w:pStyle w:val="a4"/>
        <w:tabs>
          <w:tab w:val="left" w:pos="986"/>
        </w:tabs>
        <w:spacing w:before="77" w:after="22"/>
        <w:ind w:left="199"/>
        <w:jc w:val="center"/>
        <w:rPr>
          <w:sz w:val="32"/>
          <w:szCs w:val="24"/>
        </w:rPr>
      </w:pP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254"/>
        <w:gridCol w:w="3983"/>
        <w:gridCol w:w="761"/>
        <w:gridCol w:w="707"/>
      </w:tblGrid>
      <w:tr w:rsidR="00DF1FAC">
        <w:trPr>
          <w:trHeight w:val="5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50"/>
              <w:ind w:left="130" w:right="122"/>
              <w:jc w:val="center"/>
              <w:rPr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序号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50"/>
              <w:ind w:left="56" w:right="45"/>
              <w:jc w:val="center"/>
              <w:rPr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名称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50"/>
              <w:ind w:left="9"/>
              <w:jc w:val="center"/>
              <w:rPr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技术规格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50"/>
              <w:ind w:left="148" w:right="141"/>
              <w:jc w:val="center"/>
              <w:rPr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单位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DF1FAC" w:rsidRDefault="00936863">
            <w:pPr>
              <w:pStyle w:val="TableParagraph"/>
              <w:spacing w:before="150"/>
              <w:ind w:left="121" w:right="113"/>
              <w:jc w:val="center"/>
              <w:rPr>
                <w:b/>
                <w:sz w:val="21"/>
                <w:szCs w:val="24"/>
              </w:rPr>
            </w:pPr>
            <w:r>
              <w:rPr>
                <w:rFonts w:hint="eastAsia"/>
                <w:b/>
                <w:sz w:val="21"/>
                <w:szCs w:val="24"/>
              </w:rPr>
              <w:t>数量</w:t>
            </w:r>
          </w:p>
        </w:tc>
      </w:tr>
      <w:tr w:rsidR="00DF1FAC">
        <w:trPr>
          <w:trHeight w:val="6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7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21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自走式全喂入谷物联</w:t>
            </w:r>
          </w:p>
          <w:p w:rsidR="00DF1FAC" w:rsidRDefault="00936863">
            <w:pPr>
              <w:pStyle w:val="TableParagraph"/>
              <w:spacing w:before="43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合收割机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43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雷沃谷神</w:t>
            </w:r>
            <w:r>
              <w:rPr>
                <w:rFonts w:hint="eastAsia"/>
                <w:sz w:val="21"/>
                <w:szCs w:val="24"/>
                <w:lang w:val="en-US"/>
              </w:rPr>
              <w:t>4LZ</w:t>
            </w:r>
            <w:r>
              <w:rPr>
                <w:rFonts w:hint="eastAsia"/>
                <w:sz w:val="21"/>
                <w:szCs w:val="24"/>
                <w:lang w:val="en-US"/>
              </w:rPr>
              <w:t>—</w:t>
            </w:r>
            <w:r>
              <w:rPr>
                <w:rFonts w:hint="eastAsia"/>
                <w:sz w:val="21"/>
                <w:szCs w:val="24"/>
                <w:lang w:val="en-US"/>
              </w:rPr>
              <w:t>7G1A</w:t>
            </w:r>
            <w:r>
              <w:rPr>
                <w:rFonts w:hint="eastAsia"/>
                <w:sz w:val="21"/>
                <w:szCs w:val="24"/>
              </w:rPr>
              <w:t>（有使用说明书）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7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5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2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24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工具车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24"/>
              <w:ind w:left="72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八抽屉柜型工具车（世达）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24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57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7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7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工具收纳盒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7"/>
              <w:ind w:left="10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80L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7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45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ind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组合工具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21</w:t>
            </w:r>
            <w:r>
              <w:rPr>
                <w:rFonts w:hint="eastAsia"/>
                <w:sz w:val="21"/>
                <w:szCs w:val="24"/>
              </w:rPr>
              <w:t xml:space="preserve">0 </w:t>
            </w:r>
            <w:r>
              <w:rPr>
                <w:rFonts w:hint="eastAsia"/>
                <w:sz w:val="21"/>
                <w:szCs w:val="24"/>
              </w:rPr>
              <w:t>件套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套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5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6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6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扭力扳手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20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0</w:t>
            </w:r>
            <w:r>
              <w:rPr>
                <w:rFonts w:hint="eastAsia"/>
                <w:sz w:val="21"/>
                <w:szCs w:val="24"/>
              </w:rPr>
              <w:t>-3</w:t>
            </w:r>
            <w:r>
              <w:rPr>
                <w:rFonts w:hint="eastAsia"/>
                <w:sz w:val="21"/>
                <w:szCs w:val="24"/>
                <w:lang w:val="en-US"/>
              </w:rPr>
              <w:t>00</w:t>
            </w:r>
            <w:r>
              <w:rPr>
                <w:rFonts w:hint="eastAsia"/>
                <w:sz w:val="21"/>
                <w:szCs w:val="24"/>
              </w:rPr>
              <w:t>N</w:t>
            </w:r>
            <w:r>
              <w:rPr>
                <w:rFonts w:hint="eastAsia"/>
                <w:sz w:val="21"/>
                <w:szCs w:val="24"/>
              </w:rPr>
              <w:t>﹒</w:t>
            </w:r>
            <w:r>
              <w:rPr>
                <w:rFonts w:hint="eastAsia"/>
                <w:sz w:val="21"/>
                <w:szCs w:val="24"/>
              </w:rPr>
              <w:t>M</w:t>
            </w:r>
            <w:r>
              <w:rPr>
                <w:rFonts w:hint="eastAsia"/>
                <w:sz w:val="21"/>
                <w:szCs w:val="24"/>
              </w:rPr>
              <w:t>，专业级扭力扳手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6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把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50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6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6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不锈钢游标卡尺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6"/>
              <w:ind w:left="1202" w:firstLineChars="200" w:firstLine="420"/>
              <w:jc w:val="both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0-150mm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76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把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36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4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试灯笔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6-24V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65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44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4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检修工作灯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4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超亮强光磁铁吸式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65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57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45"/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活动扳手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10"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65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5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6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10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6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活动扳手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6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18"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6"/>
              <w:ind w:right="265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只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46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11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圆头锤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8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0.5KG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DF1FAC">
            <w:pPr>
              <w:pStyle w:val="TableParagraph"/>
              <w:jc w:val="center"/>
              <w:rPr>
                <w:sz w:val="20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卷尺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5m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65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把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51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13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尖嘴钳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6"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65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把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49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14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钢直尺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6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300cm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6"/>
              <w:ind w:right="265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把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52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15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2" w:line="310" w:lineRule="atLeast"/>
              <w:ind w:left="917" w:right="35" w:hanging="80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签字笔、粉笔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通用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ind w:right="265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支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ind w:right="113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若干</w:t>
            </w:r>
          </w:p>
        </w:tc>
      </w:tr>
      <w:tr w:rsidR="00DF1FAC">
        <w:trPr>
          <w:trHeight w:val="52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16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49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防滑颗粒手套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白色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65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5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17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钢丝钳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6"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65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把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52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18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塞尺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108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32</w:t>
            </w:r>
            <w:r>
              <w:rPr>
                <w:rFonts w:hint="eastAsia"/>
                <w:spacing w:val="-14"/>
                <w:sz w:val="21"/>
                <w:szCs w:val="24"/>
              </w:rPr>
              <w:t xml:space="preserve"> </w:t>
            </w:r>
            <w:r>
              <w:rPr>
                <w:rFonts w:hint="eastAsia"/>
                <w:spacing w:val="-14"/>
                <w:sz w:val="21"/>
                <w:szCs w:val="24"/>
              </w:rPr>
              <w:t>件套公英制塞尺</w:t>
            </w:r>
            <w:r>
              <w:rPr>
                <w:rFonts w:hint="eastAsia"/>
                <w:spacing w:val="-14"/>
                <w:sz w:val="21"/>
                <w:szCs w:val="24"/>
              </w:rPr>
              <w:t xml:space="preserve"> </w:t>
            </w:r>
            <w:r>
              <w:rPr>
                <w:rFonts w:hint="eastAsia"/>
                <w:sz w:val="21"/>
                <w:szCs w:val="24"/>
              </w:rPr>
              <w:t>0.02-1.00mm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65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把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52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19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撬棒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1149"/>
              <w:jc w:val="both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25</w:t>
            </w:r>
            <w:r>
              <w:rPr>
                <w:rFonts w:hint="eastAsia"/>
                <w:sz w:val="21"/>
                <w:szCs w:val="24"/>
              </w:rPr>
              <w:t>×</w:t>
            </w:r>
            <w:r>
              <w:rPr>
                <w:rFonts w:hint="eastAsia"/>
                <w:sz w:val="21"/>
                <w:szCs w:val="24"/>
              </w:rPr>
              <w:t>1500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65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4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5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20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55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安全帽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left="468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ABS</w:t>
            </w:r>
            <w:r>
              <w:rPr>
                <w:rFonts w:hint="eastAsia"/>
                <w:sz w:val="21"/>
                <w:szCs w:val="24"/>
              </w:rPr>
              <w:t>，防砸抗冲击透气型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4"/>
              <w:ind w:right="265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顶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  <w:tr w:rsidR="00DF1FAC">
        <w:trPr>
          <w:trHeight w:val="52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6"/>
              <w:ind w:right="245"/>
              <w:jc w:val="right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sz w:val="21"/>
                <w:szCs w:val="24"/>
                <w:lang w:val="en-US"/>
              </w:rPr>
              <w:t>21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53" w:right="4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机械黄油枪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left="215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通用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pStyle w:val="TableParagraph"/>
              <w:spacing w:before="165"/>
              <w:ind w:right="265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w w:val="99"/>
                <w:sz w:val="21"/>
                <w:szCs w:val="24"/>
              </w:rPr>
              <w:t>把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DF1FAC" w:rsidRDefault="00936863">
            <w:pPr>
              <w:spacing w:before="165"/>
              <w:ind w:left="9"/>
              <w:jc w:val="center"/>
              <w:rPr>
                <w:sz w:val="21"/>
                <w:szCs w:val="24"/>
                <w:lang w:val="en-US"/>
              </w:rPr>
            </w:pPr>
            <w:r>
              <w:rPr>
                <w:rFonts w:hint="eastAsia"/>
                <w:w w:val="99"/>
                <w:sz w:val="21"/>
                <w:szCs w:val="24"/>
                <w:lang w:val="en-US"/>
              </w:rPr>
              <w:t>1</w:t>
            </w:r>
          </w:p>
        </w:tc>
      </w:tr>
    </w:tbl>
    <w:p w:rsidR="00DF1FAC" w:rsidRDefault="00DF1FAC">
      <w:pPr>
        <w:pStyle w:val="a4"/>
        <w:spacing w:before="4"/>
        <w:rPr>
          <w:sz w:val="22"/>
        </w:rPr>
      </w:pPr>
    </w:p>
    <w:p w:rsidR="00DF1FAC" w:rsidRDefault="00DF1FAC">
      <w:pPr>
        <w:pStyle w:val="a4"/>
        <w:spacing w:before="4"/>
        <w:rPr>
          <w:sz w:val="22"/>
        </w:rPr>
      </w:pPr>
    </w:p>
    <w:p w:rsidR="00DF1FAC" w:rsidRDefault="00DF1FAC">
      <w:pPr>
        <w:pStyle w:val="a4"/>
        <w:spacing w:before="12"/>
        <w:rPr>
          <w:b/>
          <w:sz w:val="19"/>
        </w:rPr>
      </w:pPr>
      <w:bookmarkStart w:id="41" w:name="_bookmark21"/>
      <w:bookmarkStart w:id="42" w:name="（二）场地布局图"/>
      <w:bookmarkEnd w:id="41"/>
      <w:bookmarkEnd w:id="42"/>
    </w:p>
    <w:p w:rsidR="00DF1FAC" w:rsidRDefault="00DF1FAC">
      <w:pPr>
        <w:pStyle w:val="a4"/>
        <w:spacing w:before="6"/>
        <w:rPr>
          <w:sz w:val="22"/>
        </w:rPr>
      </w:pPr>
    </w:p>
    <w:p w:rsidR="00DF1FAC" w:rsidRDefault="00936863">
      <w:pPr>
        <w:ind w:firstLineChars="200" w:firstLine="643"/>
        <w:rPr>
          <w:b/>
          <w:sz w:val="32"/>
        </w:rPr>
      </w:pPr>
      <w:bookmarkStart w:id="43" w:name="五、安全健康规定"/>
      <w:bookmarkStart w:id="44" w:name="_bookmark23"/>
      <w:bookmarkEnd w:id="43"/>
      <w:bookmarkEnd w:id="44"/>
      <w:r>
        <w:rPr>
          <w:rFonts w:hint="eastAsia"/>
          <w:b/>
          <w:sz w:val="32"/>
        </w:rPr>
        <w:lastRenderedPageBreak/>
        <w:t>五、安全健康规定</w:t>
      </w:r>
    </w:p>
    <w:p w:rsidR="00DF1FAC" w:rsidRDefault="00936863">
      <w:pPr>
        <w:spacing w:before="237"/>
        <w:ind w:firstLineChars="200" w:firstLine="562"/>
        <w:rPr>
          <w:b/>
          <w:sz w:val="23"/>
        </w:rPr>
      </w:pPr>
      <w:bookmarkStart w:id="45" w:name="_bookmark24"/>
      <w:bookmarkStart w:id="46" w:name="（一）安全要求"/>
      <w:bookmarkEnd w:id="45"/>
      <w:bookmarkEnd w:id="46"/>
      <w:r>
        <w:rPr>
          <w:rFonts w:hint="eastAsia"/>
          <w:b/>
          <w:sz w:val="28"/>
        </w:rPr>
        <w:t>（一）安全要求</w:t>
      </w:r>
    </w:p>
    <w:p w:rsidR="00DF1FAC" w:rsidRDefault="00936863">
      <w:pPr>
        <w:pStyle w:val="a4"/>
        <w:spacing w:before="174" w:line="427" w:lineRule="auto"/>
        <w:ind w:left="226" w:right="257" w:firstLine="420"/>
        <w:jc w:val="both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</w:rPr>
        <w:t>严格遵守操作规程，确保设备和人身安全，并接受裁判员的监督和警示。若因选手因素造成设备故障或损坏，无法进行比赛，裁判长有权终止其比赛；若因非选手个人因素造成设备故障的，由裁判长视具体情况做出裁决。</w:t>
      </w:r>
    </w:p>
    <w:p w:rsidR="00DF1FAC" w:rsidRDefault="00936863">
      <w:pPr>
        <w:spacing w:before="237"/>
        <w:ind w:firstLineChars="200" w:firstLine="562"/>
        <w:rPr>
          <w:b/>
          <w:sz w:val="28"/>
        </w:rPr>
      </w:pPr>
      <w:bookmarkStart w:id="47" w:name="（二）健康及环保要求"/>
      <w:bookmarkStart w:id="48" w:name="_bookmark25"/>
      <w:bookmarkEnd w:id="47"/>
      <w:bookmarkEnd w:id="48"/>
      <w:r>
        <w:rPr>
          <w:rFonts w:hint="eastAsia"/>
          <w:b/>
          <w:sz w:val="28"/>
        </w:rPr>
        <w:t>（二）</w:t>
      </w:r>
      <w:r>
        <w:rPr>
          <w:rFonts w:hint="eastAsia"/>
          <w:b/>
          <w:sz w:val="28"/>
        </w:rPr>
        <w:t>健康及环保要求</w:t>
      </w:r>
    </w:p>
    <w:p w:rsidR="00DF1FAC" w:rsidRDefault="00DF1FAC">
      <w:pPr>
        <w:pStyle w:val="a0"/>
        <w:ind w:leftChars="100" w:left="220" w:firstLineChars="0" w:firstLine="0"/>
        <w:rPr>
          <w:lang w:val="zh-CN"/>
        </w:rPr>
      </w:pPr>
    </w:p>
    <w:p w:rsidR="00DF1FAC" w:rsidRDefault="00936863">
      <w:pPr>
        <w:pStyle w:val="a5"/>
        <w:tabs>
          <w:tab w:val="left" w:pos="858"/>
        </w:tabs>
        <w:spacing w:line="427" w:lineRule="auto"/>
        <w:ind w:left="0" w:right="257" w:firstLineChars="200" w:firstLine="472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1.</w:t>
      </w:r>
      <w:r>
        <w:rPr>
          <w:rFonts w:hint="eastAsia"/>
          <w:spacing w:val="-4"/>
          <w:sz w:val="24"/>
          <w:szCs w:val="24"/>
        </w:rPr>
        <w:t>比赛场地应有通风设施，能及时排出拖拉机和谷物联合收割机产生的尾气，保障赛场人员的健康。</w:t>
      </w:r>
    </w:p>
    <w:p w:rsidR="00DF1FAC" w:rsidRDefault="00936863">
      <w:pPr>
        <w:pStyle w:val="a5"/>
        <w:tabs>
          <w:tab w:val="left" w:pos="858"/>
        </w:tabs>
        <w:spacing w:before="2"/>
        <w:ind w:left="0" w:firstLineChars="200" w:firstLine="472"/>
        <w:rPr>
          <w:spacing w:val="-4"/>
          <w:sz w:val="24"/>
          <w:szCs w:val="24"/>
        </w:rPr>
      </w:pPr>
      <w:r>
        <w:rPr>
          <w:rFonts w:hint="eastAsia"/>
          <w:spacing w:val="-4"/>
          <w:sz w:val="24"/>
          <w:szCs w:val="24"/>
          <w:lang w:val="en-US"/>
        </w:rPr>
        <w:t>2.</w:t>
      </w:r>
      <w:r>
        <w:rPr>
          <w:rFonts w:hint="eastAsia"/>
          <w:spacing w:val="-4"/>
          <w:sz w:val="24"/>
          <w:szCs w:val="24"/>
        </w:rPr>
        <w:t>赛场要有装比赛产生的废柴油、液压油的容器，防止其污染环境。</w:t>
      </w:r>
    </w:p>
    <w:sectPr w:rsidR="00DF1FAC">
      <w:footerReference w:type="default" r:id="rId13"/>
      <w:pgSz w:w="11910" w:h="16840"/>
      <w:pgMar w:top="1580" w:right="1240" w:bottom="1100" w:left="136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63" w:rsidRDefault="00936863">
      <w:r>
        <w:separator/>
      </w:r>
    </w:p>
  </w:endnote>
  <w:endnote w:type="continuationSeparator" w:id="0">
    <w:p w:rsidR="00936863" w:rsidRDefault="0093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AC" w:rsidRDefault="00642481">
    <w:pPr>
      <w:pStyle w:val="a4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9940925</wp:posOffset>
              </wp:positionV>
              <wp:extent cx="107950" cy="1524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FAC" w:rsidRDefault="00936863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2481"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82.75pt;width:8.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" filled="f" stroked="f">
              <v:textbox inset="0,0,0,0">
                <w:txbxContent>
                  <w:p w:rsidR="00DF1FAC" w:rsidRDefault="00936863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2481"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AC" w:rsidRDefault="00642481">
    <w:pPr>
      <w:pStyle w:val="a4"/>
      <w:spacing w:line="14" w:lineRule="auto"/>
      <w:rPr>
        <w:sz w:val="12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9921240</wp:posOffset>
              </wp:positionV>
              <wp:extent cx="166370" cy="1524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FAC" w:rsidRDefault="00936863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2481">
                            <w:rPr>
                              <w:rFonts w:ascii="Times New Roman"/>
                              <w:noProof/>
                              <w:sz w:val="18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3.9pt;margin-top:781.2pt;width:13.1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4esA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" filled="f" stroked="f">
              <v:textbox inset="0,0,0,0">
                <w:txbxContent>
                  <w:p w:rsidR="00DF1FAC" w:rsidRDefault="00936863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2481">
                      <w:rPr>
                        <w:rFonts w:ascii="Times New Roman"/>
                        <w:noProof/>
                        <w:sz w:val="18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AC" w:rsidRDefault="00642481">
    <w:pPr>
      <w:pStyle w:val="a4"/>
      <w:kinsoku w:val="0"/>
      <w:overflowPunct w:val="0"/>
      <w:spacing w:line="14" w:lineRule="auto"/>
      <w:rPr>
        <w:sz w:val="20"/>
        <w:szCs w:val="24"/>
      </w:rPr>
    </w:pPr>
    <w:r>
      <w:rPr>
        <w:noProof/>
        <w:sz w:val="24"/>
        <w:szCs w:val="24"/>
        <w:lang w:val="en-US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6423025</wp:posOffset>
              </wp:positionH>
              <wp:positionV relativeFrom="page">
                <wp:posOffset>9923780</wp:posOffset>
              </wp:positionV>
              <wp:extent cx="322580" cy="223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FAC" w:rsidRDefault="00936863">
                          <w:pPr>
                            <w:pStyle w:val="a4"/>
                            <w:kinsoku w:val="0"/>
                            <w:overflowPunct w:val="0"/>
                            <w:spacing w:before="9"/>
                            <w:ind w:left="20"/>
                            <w:rPr>
                              <w:rFonts w:ascii="Times New Roman" w:eastAsia="Times New Roman" w:hAnsi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8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rFonts w:ascii="Times New Roman" w:eastAsia="Times New Roman" w:hAnsi="Times New Roman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8"/>
                              <w:szCs w:val="24"/>
                            </w:rPr>
                            <w:instrText xml:space="preserve"> PAGE </w:instrText>
                          </w:r>
                          <w:r w:rsidR="00642481">
                            <w:rPr>
                              <w:rFonts w:ascii="Times New Roman" w:eastAsia="Times New Roman" w:hAnsi="Times New Roman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642481">
                            <w:rPr>
                              <w:rFonts w:ascii="Times New Roman" w:eastAsia="Times New Roman" w:hAnsi="Times New Roman"/>
                              <w:noProof/>
                              <w:sz w:val="28"/>
                              <w:szCs w:val="24"/>
                            </w:rPr>
                            <w:t>19</w:t>
                          </w:r>
                          <w:r>
                            <w:rPr>
                              <w:rFonts w:ascii="Times New Roman" w:eastAsia="Times New Roman" w:hAnsi="Times New Roman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/>
                              <w:sz w:val="28"/>
                              <w:szCs w:val="24"/>
                            </w:rPr>
                            <w:t xml:space="preserve"> 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5.75pt;margin-top:781.4pt;width:25.4pt;height:17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TrsQIAAK8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" filled="f" stroked="f">
              <v:textbox inset="0,0,0,0">
                <w:txbxContent>
                  <w:p w:rsidR="00DF1FAC" w:rsidRDefault="00936863">
                    <w:pPr>
                      <w:pStyle w:val="a4"/>
                      <w:kinsoku w:val="0"/>
                      <w:overflowPunct w:val="0"/>
                      <w:spacing w:before="9"/>
                      <w:ind w:left="20"/>
                      <w:rPr>
                        <w:rFonts w:ascii="Times New Roman" w:eastAsia="Times New Roman" w:hAnsi="Times New Roman"/>
                        <w:sz w:val="28"/>
                        <w:szCs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8"/>
                        <w:szCs w:val="24"/>
                      </w:rPr>
                      <w:t xml:space="preserve">- 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4"/>
                      </w:rPr>
                      <w:instrText xml:space="preserve"> PAGE </w:instrText>
                    </w:r>
                    <w:r w:rsidR="00642481">
                      <w:rPr>
                        <w:rFonts w:ascii="Times New Roman" w:eastAsia="Times New Roman" w:hAnsi="Times New Roman"/>
                        <w:sz w:val="28"/>
                        <w:szCs w:val="24"/>
                      </w:rPr>
                      <w:fldChar w:fldCharType="separate"/>
                    </w:r>
                    <w:r w:rsidR="00642481">
                      <w:rPr>
                        <w:rFonts w:ascii="Times New Roman" w:eastAsia="Times New Roman" w:hAnsi="Times New Roman"/>
                        <w:noProof/>
                        <w:sz w:val="28"/>
                        <w:szCs w:val="24"/>
                      </w:rPr>
                      <w:t>19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4"/>
                      </w:rPr>
                      <w:t xml:space="preserve"> 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AC" w:rsidRDefault="00642481">
    <w:pPr>
      <w:pStyle w:val="a4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9921240</wp:posOffset>
              </wp:positionV>
              <wp:extent cx="166370" cy="152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FAC" w:rsidRDefault="00936863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2481">
                            <w:rPr>
                              <w:rFonts w:ascii="Times New Roman"/>
                              <w:noProof/>
                              <w:sz w:val="18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3.9pt;margin-top:781.2pt;width:13.1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94rwIAAK8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" filled="f" stroked="f">
              <v:textbox inset="0,0,0,0">
                <w:txbxContent>
                  <w:p w:rsidR="00DF1FAC" w:rsidRDefault="00936863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2481">
                      <w:rPr>
                        <w:rFonts w:ascii="Times New Roman"/>
                        <w:noProof/>
                        <w:sz w:val="18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63" w:rsidRDefault="00936863">
      <w:r>
        <w:separator/>
      </w:r>
    </w:p>
  </w:footnote>
  <w:footnote w:type="continuationSeparator" w:id="0">
    <w:p w:rsidR="00936863" w:rsidRDefault="0093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8AC0E"/>
    <w:multiLevelType w:val="singleLevel"/>
    <w:tmpl w:val="A0B8AC0E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BDFC1B65"/>
    <w:multiLevelType w:val="singleLevel"/>
    <w:tmpl w:val="BDFC1B65"/>
    <w:lvl w:ilvl="0">
      <w:start w:val="2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2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107" w:hanging="212"/>
        <w:jc w:val="left"/>
      </w:pPr>
      <w:rPr>
        <w:rFonts w:ascii="宋体" w:eastAsia="宋体" w:hAnsi="宋体" w:cs="宋体" w:hint="default"/>
        <w:spacing w:val="1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43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386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029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672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315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958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4601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244" w:hanging="212"/>
      </w:pPr>
      <w:rPr>
        <w:rFonts w:hint="default"/>
        <w:lang w:val="zh-CN" w:eastAsia="zh-CN" w:bidi="zh-CN"/>
      </w:rPr>
    </w:lvl>
  </w:abstractNum>
  <w:abstractNum w:abstractNumId="3" w15:restartNumberingAfterBreak="0">
    <w:nsid w:val="6040A35A"/>
    <w:multiLevelType w:val="singleLevel"/>
    <w:tmpl w:val="6040A35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72183CF9"/>
    <w:multiLevelType w:val="multilevel"/>
    <w:tmpl w:val="72183CF9"/>
    <w:lvl w:ilvl="0">
      <w:start w:val="1"/>
      <w:numFmt w:val="decimal"/>
      <w:lvlText w:val="（%1）"/>
      <w:lvlJc w:val="left"/>
      <w:pPr>
        <w:ind w:left="1172" w:hanging="526"/>
        <w:jc w:val="left"/>
      </w:pPr>
      <w:rPr>
        <w:rFonts w:ascii="宋体" w:eastAsia="宋体" w:hAnsi="宋体" w:cs="宋体" w:hint="default"/>
        <w:spacing w:val="-2"/>
        <w:w w:val="99"/>
        <w:sz w:val="19"/>
        <w:szCs w:val="19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071" w:hanging="284"/>
        <w:jc w:val="left"/>
      </w:pPr>
      <w:rPr>
        <w:rFonts w:ascii="宋体" w:eastAsia="宋体" w:hAnsi="宋体" w:cs="宋体" w:hint="default"/>
        <w:b/>
        <w:bCs/>
        <w:spacing w:val="-2"/>
        <w:w w:val="99"/>
        <w:sz w:val="26"/>
        <w:szCs w:val="26"/>
        <w:lang w:val="zh-CN" w:eastAsia="zh-CN" w:bidi="zh-CN"/>
      </w:rPr>
    </w:lvl>
    <w:lvl w:ilvl="2">
      <w:numFmt w:val="bullet"/>
      <w:lvlText w:val="•"/>
      <w:lvlJc w:val="left"/>
      <w:pPr>
        <w:ind w:left="2082" w:hanging="28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85" w:hanging="28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88" w:hanging="28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91" w:hanging="28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94" w:hanging="28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97" w:hanging="28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00" w:hanging="284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iMGY4Y2FkNmYzMzJhOWJhNTYyYWYyY2ZjM2NhMmYifQ=="/>
  </w:docVars>
  <w:rsids>
    <w:rsidRoot w:val="00DF1FAC"/>
    <w:rsid w:val="00642481"/>
    <w:rsid w:val="00936863"/>
    <w:rsid w:val="00DF1FAC"/>
    <w:rsid w:val="05884825"/>
    <w:rsid w:val="15224B73"/>
    <w:rsid w:val="256F54B1"/>
    <w:rsid w:val="2E926063"/>
    <w:rsid w:val="32E75CF8"/>
    <w:rsid w:val="33643C2C"/>
    <w:rsid w:val="33A82BD4"/>
    <w:rsid w:val="3B626996"/>
    <w:rsid w:val="5A3141FC"/>
    <w:rsid w:val="5FAC55B6"/>
    <w:rsid w:val="604F7DD7"/>
    <w:rsid w:val="64462C51"/>
    <w:rsid w:val="66A846BB"/>
    <w:rsid w:val="671C15A1"/>
    <w:rsid w:val="68012CC5"/>
    <w:rsid w:val="7478755C"/>
    <w:rsid w:val="77365E6C"/>
    <w:rsid w:val="7A4455E2"/>
    <w:rsid w:val="7C6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4D0800D-DB1D-43F3-98AA-58C99EF2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autoRedefine/>
    <w:uiPriority w:val="1"/>
    <w:qFormat/>
    <w:pPr>
      <w:ind w:left="740"/>
      <w:outlineLvl w:val="0"/>
    </w:pPr>
    <w:rPr>
      <w:rFonts w:ascii="黑体" w:eastAsia="黑体" w:hAnsi="黑体" w:cs="黑体"/>
      <w:sz w:val="32"/>
      <w:szCs w:val="32"/>
    </w:rPr>
  </w:style>
  <w:style w:type="paragraph" w:styleId="2">
    <w:name w:val="heading 2"/>
    <w:basedOn w:val="a"/>
    <w:autoRedefine/>
    <w:uiPriority w:val="1"/>
    <w:qFormat/>
    <w:pPr>
      <w:spacing w:before="41"/>
      <w:ind w:left="3243"/>
      <w:outlineLvl w:val="1"/>
    </w:pPr>
    <w:rPr>
      <w:rFonts w:ascii="仿宋" w:eastAsia="仿宋" w:hAnsi="仿宋" w:cs="仿宋"/>
      <w:b/>
      <w:bCs/>
      <w:sz w:val="24"/>
      <w:szCs w:val="24"/>
    </w:rPr>
  </w:style>
  <w:style w:type="paragraph" w:styleId="3">
    <w:name w:val="heading 3"/>
    <w:basedOn w:val="a"/>
    <w:autoRedefine/>
    <w:uiPriority w:val="1"/>
    <w:qFormat/>
    <w:pPr>
      <w:spacing w:before="33"/>
      <w:ind w:left="3300"/>
      <w:outlineLvl w:val="2"/>
    </w:pPr>
    <w:rPr>
      <w:rFonts w:ascii="仿宋" w:eastAsia="仿宋" w:hAnsi="仿宋" w:cs="仿宋"/>
      <w:b/>
      <w:bCs/>
    </w:rPr>
  </w:style>
  <w:style w:type="paragraph" w:styleId="4">
    <w:name w:val="heading 4"/>
    <w:basedOn w:val="a"/>
    <w:autoRedefine/>
    <w:uiPriority w:val="1"/>
    <w:qFormat/>
    <w:pPr>
      <w:ind w:left="520"/>
      <w:outlineLvl w:val="3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autoRedefine/>
    <w:qFormat/>
    <w:pPr>
      <w:spacing w:after="120"/>
      <w:ind w:firstLineChars="100" w:firstLine="420"/>
      <w:jc w:val="both"/>
    </w:pPr>
    <w:rPr>
      <w:rFonts w:ascii="Times New Roman" w:hAnsi="Times New Roman" w:cs="Times New Roman"/>
      <w:kern w:val="2"/>
      <w:szCs w:val="24"/>
      <w:lang w:val="en-US" w:bidi="ar-SA"/>
    </w:rPr>
  </w:style>
  <w:style w:type="paragraph" w:styleId="a4">
    <w:name w:val="Body Text"/>
    <w:basedOn w:val="a"/>
    <w:autoRedefine/>
    <w:uiPriority w:val="1"/>
    <w:qFormat/>
    <w:rPr>
      <w:sz w:val="21"/>
      <w:szCs w:val="21"/>
    </w:rPr>
  </w:style>
  <w:style w:type="paragraph" w:styleId="10">
    <w:name w:val="toc 1"/>
    <w:basedOn w:val="a"/>
    <w:autoRedefine/>
    <w:uiPriority w:val="1"/>
    <w:qFormat/>
    <w:pPr>
      <w:spacing w:before="132"/>
      <w:ind w:right="219"/>
      <w:jc w:val="right"/>
    </w:pPr>
    <w:rPr>
      <w:sz w:val="24"/>
      <w:szCs w:val="24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autoRedefine/>
    <w:uiPriority w:val="1"/>
    <w:qFormat/>
    <w:pPr>
      <w:ind w:left="226" w:hanging="526"/>
    </w:pPr>
  </w:style>
  <w:style w:type="paragraph" w:customStyle="1" w:styleId="TableParagraph">
    <w:name w:val="Table Paragraph"/>
    <w:basedOn w:val="a"/>
    <w:autoRedefine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2"/>
    <customShpInfo spid="_x0000_s2051"/>
    <customShpInfo spid="_x0000_s1030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1803</Words>
  <Characters>10278</Characters>
  <Application>Microsoft Office Word</Application>
  <DocSecurity>0</DocSecurity>
  <Lines>85</Lines>
  <Paragraphs>24</Paragraphs>
  <ScaleCrop>false</ScaleCrop>
  <Company>HP Inc.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执委会函〔2019〕xx号</dc:title>
  <dc:creator>微软中国</dc:creator>
  <cp:lastModifiedBy>18584</cp:lastModifiedBy>
  <cp:revision>2</cp:revision>
  <dcterms:created xsi:type="dcterms:W3CDTF">2024-03-19T01:38:00Z</dcterms:created>
  <dcterms:modified xsi:type="dcterms:W3CDTF">2024-03-19T01:38:00Z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2024-03-15T00:00:00Z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DA1D910642DA4F7DBC7FE4D7FCBF792C_12</vt:lpwstr>
  </property>
</Properties>
</file>