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海南省职业技能提升行动线上培训平台遴选申报表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 xml:space="preserve">                                  时间：  年   月  日</w:t>
      </w:r>
    </w:p>
    <w:tbl>
      <w:tblPr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5"/>
        <w:gridCol w:w="1200"/>
        <w:gridCol w:w="175"/>
        <w:gridCol w:w="1065"/>
        <w:gridCol w:w="1065"/>
        <w:gridCol w:w="515"/>
        <w:gridCol w:w="1020"/>
        <w:gridCol w:w="595"/>
        <w:gridCol w:w="45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平台名称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网    址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ICP备案号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注册登记机构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信用代码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职    务</w:t>
            </w:r>
          </w:p>
        </w:tc>
        <w:tc>
          <w:tcPr>
            <w:tcW w:w="227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227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653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二、平台简介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4" w:hRule="atLeast"/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（简要叙述平台架构特点、技术优势、培训服务优势等）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三、平台培训项目简介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项目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专业（职业/工种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培训形式（录播、直播、互动等）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培训课时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资源来源</w:t>
            </w:r>
          </w:p>
        </w:tc>
        <w:tc>
          <w:tcPr>
            <w:tcW w:w="18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收费标准（免费或元/课时）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四、其他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866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注：申报单位在单位名称处加盖单位公章，本表可增行或续页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746</Words>
  <Characters>776</Characters>
  <Lines>40</Lines>
  <Paragraphs>28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2020-05-04T14:17:00Z</dcterms:created>
  <dc:creator>Administrator</dc:creator>
  <cp:lastModifiedBy>未定义</cp:lastModifiedBy>
  <cp:lastPrinted>2020-06-22T11:34:44Z</cp:lastPrinted>
  <dcterms:modified xsi:type="dcterms:W3CDTF">2020-07-03T00:44:06Z</dcterms:modified>
  <dc:title>海南省线上职业技能培训平台遴选办法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